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531" w:rsidRPr="00AC26E1" w:rsidRDefault="00487531" w:rsidP="00487531">
      <w:pPr>
        <w:ind w:left="5664"/>
        <w:rPr>
          <w:sz w:val="12"/>
          <w:szCs w:val="12"/>
        </w:rPr>
      </w:pPr>
    </w:p>
    <w:p w:rsidR="00487531" w:rsidRPr="00487531" w:rsidRDefault="00487531" w:rsidP="00487531">
      <w:pPr>
        <w:jc w:val="center"/>
      </w:pPr>
      <w:r w:rsidRPr="00487531">
        <w:t>СОГЛАШЕНИЕ</w:t>
      </w:r>
    </w:p>
    <w:p w:rsidR="00487531" w:rsidRPr="00487531" w:rsidRDefault="00487531" w:rsidP="00487531">
      <w:pPr>
        <w:jc w:val="center"/>
      </w:pPr>
      <w:r w:rsidRPr="00487531">
        <w:t xml:space="preserve">О КОНФИДЕНЦИАЛЬНОСТИ И НЕРАЗГЛАШЕНИИ ИНФОРМАЦИИ </w:t>
      </w:r>
    </w:p>
    <w:p w:rsidR="00487531" w:rsidRPr="00487531" w:rsidRDefault="00487531" w:rsidP="00487531">
      <w:pPr>
        <w:jc w:val="center"/>
      </w:pPr>
      <w:bookmarkStart w:id="0" w:name="_GoBack"/>
      <w:r w:rsidRPr="00487531">
        <w:t>ДЛЯ РЕЗИДЕНТОВ РФ</w:t>
      </w:r>
    </w:p>
    <w:bookmarkEnd w:id="0"/>
    <w:p w:rsidR="00487531" w:rsidRPr="00487531" w:rsidRDefault="00487531" w:rsidP="00487531">
      <w:pPr>
        <w:jc w:val="center"/>
      </w:pPr>
    </w:p>
    <w:p w:rsidR="00487531" w:rsidRPr="00487531" w:rsidRDefault="00487531" w:rsidP="00487531">
      <w:pPr>
        <w:jc w:val="center"/>
      </w:pPr>
      <w:r w:rsidRPr="00487531">
        <w:t>№</w:t>
      </w:r>
    </w:p>
    <w:p w:rsidR="00487531" w:rsidRPr="00487531" w:rsidRDefault="00487531" w:rsidP="00487531">
      <w:pPr>
        <w:tabs>
          <w:tab w:val="left" w:pos="7875"/>
          <w:tab w:val="right" w:pos="9072"/>
        </w:tabs>
        <w:jc w:val="both"/>
      </w:pPr>
      <w:r w:rsidRPr="00487531">
        <w:t>г. Минск</w:t>
      </w:r>
      <w:r w:rsidRPr="00487531">
        <w:tab/>
      </w:r>
      <w:r w:rsidRPr="00487531">
        <w:tab/>
      </w:r>
    </w:p>
    <w:p w:rsidR="00487531" w:rsidRPr="00487531" w:rsidRDefault="00487531" w:rsidP="00487531">
      <w:pPr>
        <w:tabs>
          <w:tab w:val="right" w:pos="9072"/>
        </w:tabs>
        <w:jc w:val="both"/>
        <w:rPr>
          <w:sz w:val="28"/>
          <w:szCs w:val="28"/>
        </w:rPr>
      </w:pPr>
    </w:p>
    <w:p w:rsidR="00487531" w:rsidRPr="00487531" w:rsidRDefault="00487531" w:rsidP="00487531">
      <w:pPr>
        <w:jc w:val="both"/>
        <w:rPr>
          <w:spacing w:val="6"/>
        </w:rPr>
      </w:pPr>
      <w:r w:rsidRPr="00487531">
        <w:tab/>
      </w:r>
      <w:r w:rsidRPr="00487531">
        <w:rPr>
          <w:spacing w:val="6"/>
        </w:rPr>
        <w:t>Открытое акционерное общество «Минский тракторный завод» (ОАО «МТЗ»), г. Минск, Республика Беларусь в лице _________________________________, действующего на основании ____________________________, с одной стороны, и</w:t>
      </w:r>
      <w:r w:rsidRPr="00487531">
        <w:rPr>
          <w:spacing w:val="6"/>
          <w:shd w:val="clear" w:color="auto" w:fill="92D050"/>
        </w:rPr>
        <w:t xml:space="preserve">                                                 </w:t>
      </w:r>
      <w:r w:rsidRPr="00487531">
        <w:rPr>
          <w:spacing w:val="6"/>
        </w:rPr>
        <w:t>___________________________в лице ______________________________, действующего на основании _________________, с другой стороны, в дальнейшем совместно именуемые как «Стороны», а по отдельности как «Сторона», заключили настоящее Соглашение о конфиденциальности и неразглашении информации (далее – «Соглашение») о нижеследующем:</w:t>
      </w:r>
    </w:p>
    <w:p w:rsidR="00487531" w:rsidRPr="00487531" w:rsidRDefault="00487531" w:rsidP="00487531">
      <w:pPr>
        <w:jc w:val="both"/>
        <w:rPr>
          <w:sz w:val="28"/>
          <w:szCs w:val="28"/>
        </w:rPr>
      </w:pPr>
    </w:p>
    <w:p w:rsidR="00487531" w:rsidRPr="00487531" w:rsidRDefault="00487531" w:rsidP="00487531">
      <w:pPr>
        <w:pStyle w:val="a3"/>
        <w:numPr>
          <w:ilvl w:val="0"/>
          <w:numId w:val="1"/>
        </w:numPr>
        <w:spacing w:after="0"/>
        <w:ind w:left="284" w:hanging="284"/>
        <w:jc w:val="both"/>
        <w:rPr>
          <w:rFonts w:ascii="Times New Roman" w:hAnsi="Times New Roman"/>
          <w:sz w:val="24"/>
          <w:szCs w:val="24"/>
        </w:rPr>
      </w:pPr>
      <w:r w:rsidRPr="00487531">
        <w:rPr>
          <w:rFonts w:ascii="Times New Roman" w:hAnsi="Times New Roman"/>
          <w:sz w:val="24"/>
          <w:szCs w:val="24"/>
        </w:rPr>
        <w:t>Термины</w:t>
      </w:r>
    </w:p>
    <w:p w:rsidR="00487531" w:rsidRPr="00487531" w:rsidRDefault="00487531" w:rsidP="00487531">
      <w:pPr>
        <w:pStyle w:val="a3"/>
        <w:spacing w:after="0"/>
        <w:ind w:left="0" w:firstLine="708"/>
        <w:jc w:val="both"/>
        <w:rPr>
          <w:rFonts w:ascii="Times New Roman" w:hAnsi="Times New Roman"/>
          <w:sz w:val="24"/>
          <w:szCs w:val="24"/>
        </w:rPr>
      </w:pPr>
      <w:r w:rsidRPr="00487531">
        <w:rPr>
          <w:rFonts w:ascii="Times New Roman" w:hAnsi="Times New Roman"/>
          <w:sz w:val="24"/>
          <w:szCs w:val="24"/>
        </w:rPr>
        <w:t>Раскрывающая Сторона – одна из Сторон настоящего Соглашения, передающая второй Стороне информацию.</w:t>
      </w:r>
    </w:p>
    <w:p w:rsidR="00487531" w:rsidRPr="00487531" w:rsidRDefault="00487531" w:rsidP="00487531">
      <w:pPr>
        <w:pStyle w:val="a3"/>
        <w:spacing w:after="0"/>
        <w:ind w:left="0" w:firstLine="708"/>
        <w:jc w:val="both"/>
        <w:rPr>
          <w:rFonts w:ascii="Times New Roman" w:hAnsi="Times New Roman"/>
          <w:sz w:val="24"/>
          <w:szCs w:val="24"/>
        </w:rPr>
      </w:pPr>
      <w:r w:rsidRPr="00487531">
        <w:rPr>
          <w:rFonts w:ascii="Times New Roman" w:hAnsi="Times New Roman"/>
          <w:sz w:val="24"/>
          <w:szCs w:val="24"/>
        </w:rPr>
        <w:t>Получающая Сторона – одна из Сторон настоящего Соглашения, принимающая от второй Стороны информацию.</w:t>
      </w:r>
    </w:p>
    <w:p w:rsidR="00487531" w:rsidRPr="00487531" w:rsidRDefault="00487531" w:rsidP="00487531">
      <w:pPr>
        <w:pStyle w:val="a3"/>
        <w:spacing w:after="0"/>
        <w:ind w:left="0"/>
        <w:jc w:val="both"/>
        <w:rPr>
          <w:rFonts w:ascii="Times New Roman" w:hAnsi="Times New Roman"/>
          <w:sz w:val="24"/>
          <w:szCs w:val="24"/>
        </w:rPr>
      </w:pPr>
      <w:r w:rsidRPr="00487531">
        <w:rPr>
          <w:rFonts w:ascii="Times New Roman" w:hAnsi="Times New Roman"/>
          <w:sz w:val="24"/>
          <w:szCs w:val="24"/>
        </w:rPr>
        <w:t>Любая из Сторон может выступать как в качестве Раскрывающей Стороны, так и в качестве Получающей Стороны.</w:t>
      </w:r>
    </w:p>
    <w:p w:rsidR="00487531" w:rsidRPr="00487531" w:rsidRDefault="00487531" w:rsidP="00487531">
      <w:pPr>
        <w:pStyle w:val="a3"/>
        <w:spacing w:after="0"/>
        <w:ind w:left="0" w:firstLine="708"/>
        <w:jc w:val="both"/>
        <w:rPr>
          <w:rFonts w:ascii="Times New Roman" w:hAnsi="Times New Roman"/>
          <w:sz w:val="24"/>
          <w:szCs w:val="24"/>
        </w:rPr>
      </w:pPr>
      <w:r w:rsidRPr="00487531">
        <w:rPr>
          <w:rFonts w:ascii="Times New Roman" w:hAnsi="Times New Roman"/>
          <w:sz w:val="24"/>
          <w:szCs w:val="24"/>
        </w:rPr>
        <w:t>Конфиденциальная информация – информация, касающаяся предмета договоров, заключаемых Сторонами данного Соглашения, их условий, хода исполнения и полученных результатов, а также другая информация, названная Раскрывающей Стороной, устно или письменно (в виде грифов «Конфиденциально», «Конфиденциальная информация», «Для служебного пользования», «Коммерческая тайна» и т.п.) как Конфиденциальная информация.</w:t>
      </w:r>
    </w:p>
    <w:p w:rsidR="00487531" w:rsidRPr="00487531" w:rsidRDefault="00487531" w:rsidP="00487531">
      <w:pPr>
        <w:pStyle w:val="a3"/>
        <w:spacing w:after="0"/>
        <w:ind w:left="0" w:firstLine="708"/>
        <w:jc w:val="both"/>
        <w:rPr>
          <w:rFonts w:ascii="Times New Roman" w:hAnsi="Times New Roman"/>
          <w:sz w:val="24"/>
          <w:szCs w:val="24"/>
        </w:rPr>
      </w:pPr>
      <w:r w:rsidRPr="00487531">
        <w:rPr>
          <w:rFonts w:ascii="Times New Roman" w:hAnsi="Times New Roman"/>
          <w:sz w:val="24"/>
          <w:szCs w:val="24"/>
        </w:rPr>
        <w:t>Третьи лица – любое физическое или юридическое лицо, за исключением Раскрывающей Стороны, Получающей Стороны, их работников.</w:t>
      </w:r>
    </w:p>
    <w:p w:rsidR="00487531" w:rsidRPr="00487531" w:rsidRDefault="00487531" w:rsidP="00487531">
      <w:pPr>
        <w:pStyle w:val="a3"/>
        <w:spacing w:after="0"/>
        <w:ind w:left="0"/>
        <w:jc w:val="both"/>
        <w:rPr>
          <w:rFonts w:ascii="Times New Roman" w:hAnsi="Times New Roman"/>
          <w:sz w:val="28"/>
          <w:szCs w:val="28"/>
        </w:rPr>
      </w:pPr>
    </w:p>
    <w:p w:rsidR="00487531" w:rsidRPr="00487531" w:rsidRDefault="00487531" w:rsidP="00487531">
      <w:pPr>
        <w:pStyle w:val="a3"/>
        <w:numPr>
          <w:ilvl w:val="0"/>
          <w:numId w:val="1"/>
        </w:numPr>
        <w:spacing w:after="0"/>
        <w:ind w:left="0" w:firstLine="0"/>
        <w:jc w:val="both"/>
        <w:rPr>
          <w:rFonts w:ascii="Times New Roman" w:hAnsi="Times New Roman"/>
          <w:sz w:val="24"/>
          <w:szCs w:val="24"/>
        </w:rPr>
      </w:pPr>
      <w:r w:rsidRPr="00487531">
        <w:rPr>
          <w:rFonts w:ascii="Times New Roman" w:hAnsi="Times New Roman"/>
          <w:sz w:val="24"/>
          <w:szCs w:val="24"/>
        </w:rPr>
        <w:t>Предмет Соглашения</w:t>
      </w:r>
    </w:p>
    <w:p w:rsidR="00487531" w:rsidRPr="00487531" w:rsidRDefault="00487531" w:rsidP="00487531">
      <w:pPr>
        <w:pStyle w:val="a3"/>
        <w:numPr>
          <w:ilvl w:val="1"/>
          <w:numId w:val="1"/>
        </w:numPr>
        <w:spacing w:after="0"/>
        <w:ind w:left="0" w:firstLine="0"/>
        <w:jc w:val="both"/>
        <w:rPr>
          <w:rFonts w:ascii="Times New Roman" w:hAnsi="Times New Roman"/>
          <w:sz w:val="24"/>
          <w:szCs w:val="24"/>
        </w:rPr>
      </w:pPr>
      <w:r w:rsidRPr="00487531">
        <w:rPr>
          <w:rFonts w:ascii="Times New Roman" w:hAnsi="Times New Roman"/>
          <w:sz w:val="24"/>
          <w:szCs w:val="24"/>
        </w:rPr>
        <w:t>Настоящее Соглашение регулирует отношения между Сторонами по поводу передачи, использования и хранения конфиденциальной информации, связанной с совместной деятельностью Сторон.</w:t>
      </w:r>
    </w:p>
    <w:p w:rsidR="00487531" w:rsidRPr="00487531" w:rsidRDefault="00487531" w:rsidP="00487531">
      <w:pPr>
        <w:pStyle w:val="a3"/>
        <w:numPr>
          <w:ilvl w:val="1"/>
          <w:numId w:val="1"/>
        </w:numPr>
        <w:spacing w:after="0"/>
        <w:ind w:left="0" w:firstLine="0"/>
        <w:jc w:val="both"/>
        <w:rPr>
          <w:rFonts w:ascii="Times New Roman" w:hAnsi="Times New Roman"/>
          <w:sz w:val="24"/>
          <w:szCs w:val="24"/>
        </w:rPr>
      </w:pPr>
      <w:r w:rsidRPr="00487531">
        <w:rPr>
          <w:rFonts w:ascii="Times New Roman" w:hAnsi="Times New Roman"/>
          <w:sz w:val="24"/>
          <w:szCs w:val="24"/>
        </w:rPr>
        <w:t>Принимая во внимание тот факт, что Стороны привлекают и будут привлекать друг друга к совместным работам в качестве соисполнителей, Получающая Сторона обязуется сохранять в тайне и не разглашать конфиденциальную информацию.</w:t>
      </w:r>
    </w:p>
    <w:p w:rsidR="00487531" w:rsidRPr="00487531" w:rsidRDefault="00487531" w:rsidP="00487531">
      <w:pPr>
        <w:pStyle w:val="a3"/>
        <w:numPr>
          <w:ilvl w:val="1"/>
          <w:numId w:val="1"/>
        </w:numPr>
        <w:spacing w:after="0"/>
        <w:ind w:left="0" w:firstLine="0"/>
        <w:jc w:val="both"/>
        <w:rPr>
          <w:rFonts w:ascii="Times New Roman" w:hAnsi="Times New Roman"/>
          <w:sz w:val="24"/>
          <w:szCs w:val="24"/>
        </w:rPr>
      </w:pPr>
      <w:r w:rsidRPr="00487531">
        <w:rPr>
          <w:rFonts w:ascii="Times New Roman" w:hAnsi="Times New Roman"/>
          <w:sz w:val="24"/>
          <w:szCs w:val="24"/>
        </w:rPr>
        <w:t>К информации, подлежащей сохранению в тайне и неразглашению, в соответствии с условиями настоящего Соглашения, относится любая конфиденциальная информация, содержащаяся на бумажных, магнитных либо любых иных материальных носителях и ставшая известной Получающей Стороне в течение срока действия настоящего Соглашения.</w:t>
      </w:r>
    </w:p>
    <w:p w:rsidR="00487531" w:rsidRPr="00487531" w:rsidRDefault="00487531" w:rsidP="00487531">
      <w:pPr>
        <w:pStyle w:val="a3"/>
        <w:spacing w:after="0"/>
        <w:ind w:left="0"/>
        <w:jc w:val="both"/>
        <w:rPr>
          <w:rFonts w:ascii="Times New Roman" w:hAnsi="Times New Roman"/>
          <w:sz w:val="24"/>
          <w:szCs w:val="24"/>
        </w:rPr>
      </w:pPr>
      <w:r w:rsidRPr="00487531">
        <w:rPr>
          <w:rFonts w:ascii="Times New Roman" w:hAnsi="Times New Roman"/>
          <w:sz w:val="24"/>
          <w:szCs w:val="24"/>
        </w:rPr>
        <w:t>Информация, предоставленная в устной форме, будет считаться конфиденциальной информацией только в том случае, если она в момент предоставления будет идентифицирована как конфиденциальная информация.</w:t>
      </w:r>
    </w:p>
    <w:p w:rsidR="00487531" w:rsidRPr="00487531" w:rsidRDefault="00487531" w:rsidP="00487531">
      <w:pPr>
        <w:pStyle w:val="a3"/>
        <w:spacing w:after="0"/>
        <w:ind w:left="0" w:firstLine="708"/>
        <w:jc w:val="both"/>
        <w:rPr>
          <w:rFonts w:ascii="Times New Roman" w:hAnsi="Times New Roman"/>
          <w:sz w:val="24"/>
          <w:szCs w:val="24"/>
        </w:rPr>
      </w:pPr>
    </w:p>
    <w:p w:rsidR="00487531" w:rsidRPr="00487531" w:rsidRDefault="00487531" w:rsidP="00487531">
      <w:pPr>
        <w:pStyle w:val="a3"/>
        <w:spacing w:after="0"/>
        <w:ind w:left="0" w:firstLine="708"/>
        <w:jc w:val="both"/>
        <w:rPr>
          <w:rFonts w:ascii="Times New Roman" w:hAnsi="Times New Roman"/>
          <w:sz w:val="24"/>
          <w:szCs w:val="24"/>
        </w:rPr>
      </w:pPr>
    </w:p>
    <w:p w:rsidR="00487531" w:rsidRPr="00487531" w:rsidRDefault="00487531" w:rsidP="00487531">
      <w:pPr>
        <w:pStyle w:val="a3"/>
        <w:spacing w:after="0"/>
        <w:jc w:val="both"/>
        <w:rPr>
          <w:rFonts w:ascii="Times New Roman" w:hAnsi="Times New Roman"/>
          <w:sz w:val="24"/>
          <w:szCs w:val="24"/>
        </w:rPr>
      </w:pPr>
    </w:p>
    <w:p w:rsidR="00487531" w:rsidRPr="00487531" w:rsidRDefault="00487531" w:rsidP="00487531">
      <w:pPr>
        <w:pStyle w:val="a3"/>
        <w:numPr>
          <w:ilvl w:val="0"/>
          <w:numId w:val="1"/>
        </w:numPr>
        <w:spacing w:after="0"/>
        <w:ind w:left="0" w:firstLine="0"/>
        <w:jc w:val="both"/>
        <w:rPr>
          <w:rFonts w:ascii="Times New Roman" w:hAnsi="Times New Roman"/>
          <w:sz w:val="24"/>
          <w:szCs w:val="24"/>
        </w:rPr>
      </w:pPr>
      <w:r w:rsidRPr="00487531">
        <w:rPr>
          <w:rFonts w:ascii="Times New Roman" w:hAnsi="Times New Roman"/>
          <w:sz w:val="24"/>
          <w:szCs w:val="24"/>
        </w:rPr>
        <w:t xml:space="preserve">Права и обязанности Сторон </w:t>
      </w:r>
    </w:p>
    <w:p w:rsidR="00487531" w:rsidRPr="00487531" w:rsidRDefault="00487531" w:rsidP="00487531">
      <w:pPr>
        <w:pStyle w:val="a3"/>
        <w:numPr>
          <w:ilvl w:val="1"/>
          <w:numId w:val="1"/>
        </w:numPr>
        <w:spacing w:after="0"/>
        <w:ind w:left="0" w:firstLine="0"/>
        <w:jc w:val="both"/>
        <w:rPr>
          <w:rFonts w:ascii="Times New Roman" w:hAnsi="Times New Roman"/>
          <w:sz w:val="24"/>
          <w:szCs w:val="24"/>
        </w:rPr>
      </w:pPr>
      <w:r w:rsidRPr="00487531">
        <w:rPr>
          <w:rFonts w:ascii="Times New Roman" w:hAnsi="Times New Roman"/>
          <w:sz w:val="24"/>
          <w:szCs w:val="24"/>
        </w:rPr>
        <w:t>Стороны обязуются использовать взаимно предоставленную или ставшую известной в ходе сотрудничества конфиденциальную информацию исключительно в целях исполнения обязательств по заключенным между Сторонами договорам, в соответствии с настоящим Соглашением.</w:t>
      </w:r>
    </w:p>
    <w:p w:rsidR="00487531" w:rsidRPr="00487531" w:rsidRDefault="00487531" w:rsidP="00487531">
      <w:pPr>
        <w:pStyle w:val="a3"/>
        <w:numPr>
          <w:ilvl w:val="1"/>
          <w:numId w:val="1"/>
        </w:numPr>
        <w:spacing w:after="0"/>
        <w:ind w:left="0" w:firstLine="0"/>
        <w:jc w:val="both"/>
        <w:rPr>
          <w:rFonts w:ascii="Times New Roman" w:hAnsi="Times New Roman"/>
          <w:sz w:val="24"/>
          <w:szCs w:val="24"/>
        </w:rPr>
      </w:pPr>
      <w:r w:rsidRPr="00487531">
        <w:rPr>
          <w:rFonts w:ascii="Times New Roman" w:hAnsi="Times New Roman"/>
          <w:sz w:val="24"/>
          <w:szCs w:val="24"/>
        </w:rPr>
        <w:t>Получающая Сторона не будет разглашать никакой информации, полученной ею от Раскрывающей Стороны, являющейся конфиденциальной, какому-либо другому физическому или юридическому лицу и не будет использовать эту информацию для своей собственной выгоды, за исключением цели, указанной в п.2.1 Соглашения.</w:t>
      </w:r>
    </w:p>
    <w:p w:rsidR="00487531" w:rsidRPr="00487531" w:rsidRDefault="00487531" w:rsidP="00487531">
      <w:pPr>
        <w:pStyle w:val="a3"/>
        <w:numPr>
          <w:ilvl w:val="1"/>
          <w:numId w:val="1"/>
        </w:numPr>
        <w:spacing w:after="0"/>
        <w:ind w:left="0" w:firstLine="0"/>
        <w:jc w:val="both"/>
        <w:rPr>
          <w:rFonts w:ascii="Times New Roman" w:hAnsi="Times New Roman"/>
          <w:sz w:val="24"/>
          <w:szCs w:val="24"/>
        </w:rPr>
      </w:pPr>
      <w:r w:rsidRPr="00487531">
        <w:rPr>
          <w:rFonts w:ascii="Times New Roman" w:hAnsi="Times New Roman"/>
          <w:sz w:val="24"/>
          <w:szCs w:val="24"/>
        </w:rPr>
        <w:t>Раскрывающая сторона предоставляет Получающей стороне конфиденциальную информацию, Получающая сторона принимает на себя обязательства по отношению к Раскрывающей стороне в том, что она не должна разглашать или распространять конфиденциальную информацию, третьей стороне, за исключением случаев, когда Раскрывающая сторона предварительно дала свое разрешение и согласие на это в письменном виде.</w:t>
      </w:r>
    </w:p>
    <w:p w:rsidR="00487531" w:rsidRPr="00487531" w:rsidRDefault="00487531" w:rsidP="00487531">
      <w:pPr>
        <w:pStyle w:val="a3"/>
        <w:spacing w:after="0"/>
        <w:ind w:left="0"/>
        <w:jc w:val="both"/>
        <w:rPr>
          <w:rFonts w:ascii="Times New Roman" w:hAnsi="Times New Roman"/>
          <w:sz w:val="24"/>
          <w:szCs w:val="24"/>
        </w:rPr>
      </w:pPr>
      <w:r w:rsidRPr="00487531">
        <w:rPr>
          <w:rFonts w:ascii="Times New Roman" w:hAnsi="Times New Roman"/>
          <w:sz w:val="24"/>
          <w:szCs w:val="24"/>
        </w:rPr>
        <w:tab/>
        <w:t>Получающая Сторона будет соблюдать столь же высокую степень конфиденциальности во избежание разглашения или использования этой информации, какую Получающая Сторона соблюдала бы в разумной степени в отношении своей собственной конфиденциальной информации той же степени важности.</w:t>
      </w:r>
    </w:p>
    <w:p w:rsidR="00487531" w:rsidRPr="00487531" w:rsidRDefault="00487531" w:rsidP="00487531">
      <w:pPr>
        <w:pStyle w:val="a3"/>
        <w:numPr>
          <w:ilvl w:val="1"/>
          <w:numId w:val="1"/>
        </w:numPr>
        <w:spacing w:after="0"/>
        <w:ind w:left="0" w:firstLine="0"/>
        <w:jc w:val="both"/>
        <w:rPr>
          <w:rFonts w:ascii="Times New Roman" w:hAnsi="Times New Roman"/>
          <w:sz w:val="24"/>
          <w:szCs w:val="24"/>
        </w:rPr>
      </w:pPr>
      <w:r w:rsidRPr="00487531">
        <w:rPr>
          <w:rFonts w:ascii="Times New Roman" w:hAnsi="Times New Roman"/>
          <w:sz w:val="24"/>
          <w:szCs w:val="24"/>
        </w:rPr>
        <w:t>Стороны обязуются обеспечить доступ к конфиденциальной информации только ограниченного количества специалистов, непосредственно использующих обозначенную информацию в связи с исполнением служебных заданий.</w:t>
      </w:r>
    </w:p>
    <w:p w:rsidR="00487531" w:rsidRPr="00487531" w:rsidRDefault="00487531" w:rsidP="00487531">
      <w:pPr>
        <w:pStyle w:val="a3"/>
        <w:numPr>
          <w:ilvl w:val="1"/>
          <w:numId w:val="1"/>
        </w:numPr>
        <w:spacing w:after="0"/>
        <w:ind w:left="0" w:firstLine="0"/>
        <w:jc w:val="both"/>
        <w:rPr>
          <w:rFonts w:ascii="Times New Roman" w:hAnsi="Times New Roman"/>
          <w:sz w:val="24"/>
          <w:szCs w:val="24"/>
        </w:rPr>
      </w:pPr>
      <w:r w:rsidRPr="00487531">
        <w:rPr>
          <w:rFonts w:ascii="Times New Roman" w:hAnsi="Times New Roman"/>
          <w:sz w:val="24"/>
          <w:szCs w:val="24"/>
        </w:rPr>
        <w:t>Вся конфиденциальная информация, выдаваемая Раскрывающей стороной Получающей стороне в какой-либо форме согласно Соглашению, будет и остается исключительно собственностью Раскрывающей Стороны, если иное не определено заключаемыми Сторонами договорами.</w:t>
      </w:r>
    </w:p>
    <w:p w:rsidR="00487531" w:rsidRPr="00487531" w:rsidRDefault="00487531" w:rsidP="00487531">
      <w:pPr>
        <w:pStyle w:val="a3"/>
        <w:spacing w:after="0"/>
        <w:ind w:left="0"/>
        <w:jc w:val="both"/>
        <w:rPr>
          <w:rFonts w:ascii="Times New Roman" w:hAnsi="Times New Roman"/>
          <w:sz w:val="24"/>
          <w:szCs w:val="24"/>
        </w:rPr>
      </w:pPr>
      <w:r w:rsidRPr="00487531">
        <w:rPr>
          <w:rFonts w:ascii="Times New Roman" w:hAnsi="Times New Roman"/>
          <w:sz w:val="24"/>
          <w:szCs w:val="24"/>
        </w:rPr>
        <w:t>Конфиденциальная информация и любые ее копии должны немедленно возвращаться Раскрывающей Стороне по письменному требованию или уничтожаться по усмотрению Раскрывающей Стороне с предоставлением письменного подтверждения о факте уничтожения такой информации.</w:t>
      </w:r>
    </w:p>
    <w:p w:rsidR="00487531" w:rsidRPr="00487531" w:rsidRDefault="00487531" w:rsidP="00487531">
      <w:pPr>
        <w:pStyle w:val="a3"/>
        <w:spacing w:after="0"/>
        <w:ind w:left="0"/>
        <w:jc w:val="both"/>
        <w:rPr>
          <w:rFonts w:ascii="Times New Roman" w:hAnsi="Times New Roman"/>
          <w:sz w:val="28"/>
          <w:szCs w:val="28"/>
        </w:rPr>
      </w:pPr>
    </w:p>
    <w:p w:rsidR="00487531" w:rsidRPr="00487531" w:rsidRDefault="00487531" w:rsidP="00487531">
      <w:pPr>
        <w:pStyle w:val="a3"/>
        <w:numPr>
          <w:ilvl w:val="0"/>
          <w:numId w:val="1"/>
        </w:numPr>
        <w:spacing w:after="0"/>
        <w:ind w:left="0" w:firstLine="0"/>
        <w:jc w:val="both"/>
        <w:rPr>
          <w:rFonts w:ascii="Times New Roman" w:hAnsi="Times New Roman"/>
          <w:sz w:val="24"/>
          <w:szCs w:val="24"/>
        </w:rPr>
      </w:pPr>
      <w:r w:rsidRPr="00487531">
        <w:rPr>
          <w:rFonts w:ascii="Times New Roman" w:hAnsi="Times New Roman"/>
          <w:sz w:val="24"/>
          <w:szCs w:val="24"/>
        </w:rPr>
        <w:t xml:space="preserve">Условия раскрытия информации </w:t>
      </w:r>
    </w:p>
    <w:p w:rsidR="00487531" w:rsidRPr="00487531" w:rsidRDefault="00487531" w:rsidP="00487531">
      <w:pPr>
        <w:pStyle w:val="a3"/>
        <w:numPr>
          <w:ilvl w:val="1"/>
          <w:numId w:val="1"/>
        </w:numPr>
        <w:spacing w:after="0"/>
        <w:ind w:left="0" w:firstLine="0"/>
        <w:jc w:val="both"/>
        <w:rPr>
          <w:rFonts w:ascii="Times New Roman" w:hAnsi="Times New Roman"/>
          <w:sz w:val="24"/>
          <w:szCs w:val="24"/>
        </w:rPr>
      </w:pPr>
      <w:r w:rsidRPr="00487531">
        <w:rPr>
          <w:rFonts w:ascii="Times New Roman" w:hAnsi="Times New Roman"/>
          <w:sz w:val="24"/>
          <w:szCs w:val="24"/>
        </w:rPr>
        <w:t>Конфиденциальная информация по Соглашению может быть раскрыта третьим лицам по обоюдному согласию Сторон, выраженному в письменной форме.</w:t>
      </w:r>
    </w:p>
    <w:p w:rsidR="00487531" w:rsidRPr="00487531" w:rsidRDefault="00487531" w:rsidP="00487531">
      <w:pPr>
        <w:pStyle w:val="a3"/>
        <w:numPr>
          <w:ilvl w:val="1"/>
          <w:numId w:val="1"/>
        </w:numPr>
        <w:spacing w:after="0"/>
        <w:ind w:left="0" w:firstLine="0"/>
        <w:jc w:val="both"/>
        <w:rPr>
          <w:rFonts w:ascii="Times New Roman" w:hAnsi="Times New Roman"/>
          <w:sz w:val="24"/>
          <w:szCs w:val="24"/>
        </w:rPr>
      </w:pPr>
      <w:r w:rsidRPr="00487531">
        <w:rPr>
          <w:rFonts w:ascii="Times New Roman" w:hAnsi="Times New Roman"/>
          <w:sz w:val="24"/>
          <w:szCs w:val="24"/>
        </w:rPr>
        <w:t>Информация не будет считаться конфиденциальной, и Получающая Сторона не будет иметь никаких обязательств в отношении данной информации, если она удовлетворяет одному из следующих условий:</w:t>
      </w:r>
    </w:p>
    <w:p w:rsidR="00487531" w:rsidRPr="00487531" w:rsidRDefault="00487531" w:rsidP="00487531">
      <w:pPr>
        <w:pStyle w:val="a3"/>
        <w:spacing w:after="0"/>
        <w:ind w:left="0" w:firstLine="708"/>
        <w:jc w:val="both"/>
        <w:rPr>
          <w:rFonts w:ascii="Times New Roman" w:hAnsi="Times New Roman"/>
          <w:sz w:val="24"/>
          <w:szCs w:val="24"/>
        </w:rPr>
      </w:pPr>
      <w:r w:rsidRPr="00487531">
        <w:rPr>
          <w:rFonts w:ascii="Times New Roman" w:hAnsi="Times New Roman"/>
          <w:sz w:val="24"/>
          <w:szCs w:val="24"/>
        </w:rPr>
        <w:t>может быть получена из общеизвестного или официального источника;</w:t>
      </w:r>
    </w:p>
    <w:p w:rsidR="00487531" w:rsidRPr="00487531" w:rsidRDefault="00487531" w:rsidP="00487531">
      <w:pPr>
        <w:pStyle w:val="a3"/>
        <w:spacing w:after="0"/>
        <w:ind w:left="0" w:firstLine="708"/>
        <w:jc w:val="both"/>
        <w:rPr>
          <w:rFonts w:ascii="Times New Roman" w:hAnsi="Times New Roman"/>
          <w:sz w:val="24"/>
          <w:szCs w:val="24"/>
        </w:rPr>
      </w:pPr>
      <w:r w:rsidRPr="00487531">
        <w:rPr>
          <w:rFonts w:ascii="Times New Roman" w:hAnsi="Times New Roman"/>
          <w:sz w:val="24"/>
          <w:szCs w:val="24"/>
        </w:rPr>
        <w:t>является или становится публично известной не по вине Сторон настоящего Соглашения или в результате неправильного, небрежного или намеренного действия (раскрытия) Раскрывающей Стороны;</w:t>
      </w:r>
    </w:p>
    <w:p w:rsidR="00487531" w:rsidRPr="00487531" w:rsidRDefault="00487531" w:rsidP="00487531">
      <w:pPr>
        <w:pStyle w:val="a3"/>
        <w:spacing w:after="0"/>
        <w:ind w:left="0" w:firstLine="708"/>
        <w:jc w:val="both"/>
        <w:rPr>
          <w:rFonts w:ascii="Times New Roman" w:hAnsi="Times New Roman"/>
          <w:sz w:val="24"/>
          <w:szCs w:val="24"/>
        </w:rPr>
      </w:pPr>
      <w:r w:rsidRPr="00487531">
        <w:rPr>
          <w:rFonts w:ascii="Times New Roman" w:hAnsi="Times New Roman"/>
          <w:sz w:val="24"/>
          <w:szCs w:val="24"/>
        </w:rPr>
        <w:lastRenderedPageBreak/>
        <w:t>правомерно получена от третьей Стороны без ограничения и без нарушения условий настоящего Соглашения;</w:t>
      </w:r>
    </w:p>
    <w:p w:rsidR="00487531" w:rsidRPr="00487531" w:rsidRDefault="00487531" w:rsidP="00487531">
      <w:pPr>
        <w:pStyle w:val="a3"/>
        <w:spacing w:after="0"/>
        <w:ind w:left="0" w:firstLine="708"/>
        <w:jc w:val="both"/>
        <w:rPr>
          <w:rFonts w:ascii="Times New Roman" w:hAnsi="Times New Roman"/>
          <w:sz w:val="24"/>
          <w:szCs w:val="24"/>
        </w:rPr>
      </w:pPr>
      <w:r w:rsidRPr="00487531">
        <w:rPr>
          <w:rFonts w:ascii="Times New Roman" w:hAnsi="Times New Roman"/>
          <w:sz w:val="24"/>
          <w:szCs w:val="24"/>
        </w:rPr>
        <w:t>независимо разработана Получающей Стороной при условии, что лицо или лица, разработавшие ее, не имели доступа к конфиденциальной информации другой Стороны;</w:t>
      </w:r>
    </w:p>
    <w:p w:rsidR="00487531" w:rsidRPr="00487531" w:rsidRDefault="00487531" w:rsidP="00487531">
      <w:pPr>
        <w:pStyle w:val="a3"/>
        <w:spacing w:after="0"/>
        <w:ind w:left="0" w:firstLine="708"/>
        <w:jc w:val="both"/>
        <w:rPr>
          <w:rFonts w:ascii="Times New Roman" w:hAnsi="Times New Roman"/>
          <w:sz w:val="24"/>
          <w:szCs w:val="24"/>
        </w:rPr>
      </w:pPr>
      <w:r w:rsidRPr="00487531">
        <w:rPr>
          <w:rFonts w:ascii="Times New Roman" w:hAnsi="Times New Roman"/>
          <w:sz w:val="24"/>
          <w:szCs w:val="24"/>
        </w:rPr>
        <w:t>находится в собственности Стороны (Сторон) и в отношении которой не имеется никаких обязательств по режиму конфиденциальности.</w:t>
      </w:r>
    </w:p>
    <w:p w:rsidR="00487531" w:rsidRPr="00487531" w:rsidRDefault="00487531" w:rsidP="00487531">
      <w:pPr>
        <w:pStyle w:val="a3"/>
        <w:spacing w:after="0"/>
        <w:ind w:left="0"/>
        <w:jc w:val="both"/>
        <w:rPr>
          <w:rFonts w:ascii="Times New Roman" w:hAnsi="Times New Roman"/>
          <w:sz w:val="28"/>
          <w:szCs w:val="28"/>
        </w:rPr>
      </w:pPr>
    </w:p>
    <w:p w:rsidR="00487531" w:rsidRPr="00487531" w:rsidRDefault="00487531" w:rsidP="00487531">
      <w:pPr>
        <w:pStyle w:val="a3"/>
        <w:numPr>
          <w:ilvl w:val="0"/>
          <w:numId w:val="1"/>
        </w:numPr>
        <w:spacing w:after="0"/>
        <w:ind w:left="0" w:firstLine="0"/>
        <w:jc w:val="both"/>
        <w:rPr>
          <w:rFonts w:ascii="Times New Roman" w:hAnsi="Times New Roman"/>
          <w:sz w:val="24"/>
          <w:szCs w:val="24"/>
        </w:rPr>
      </w:pPr>
      <w:r w:rsidRPr="00487531">
        <w:rPr>
          <w:rFonts w:ascii="Times New Roman" w:hAnsi="Times New Roman"/>
          <w:sz w:val="24"/>
          <w:szCs w:val="24"/>
        </w:rPr>
        <w:t>Ответственность сторон</w:t>
      </w:r>
    </w:p>
    <w:p w:rsidR="00487531" w:rsidRPr="00487531" w:rsidRDefault="00487531" w:rsidP="00487531">
      <w:pPr>
        <w:pStyle w:val="a3"/>
        <w:numPr>
          <w:ilvl w:val="1"/>
          <w:numId w:val="1"/>
        </w:numPr>
        <w:spacing w:after="0"/>
        <w:ind w:left="0" w:firstLine="0"/>
        <w:jc w:val="both"/>
        <w:rPr>
          <w:rFonts w:ascii="Times New Roman" w:hAnsi="Times New Roman"/>
          <w:sz w:val="24"/>
          <w:szCs w:val="24"/>
        </w:rPr>
      </w:pPr>
      <w:r w:rsidRPr="00487531">
        <w:rPr>
          <w:rFonts w:ascii="Times New Roman" w:hAnsi="Times New Roman"/>
          <w:sz w:val="24"/>
          <w:szCs w:val="24"/>
        </w:rPr>
        <w:t>Получающая Сторона отвечает за:</w:t>
      </w:r>
    </w:p>
    <w:p w:rsidR="00487531" w:rsidRPr="00487531" w:rsidRDefault="00487531" w:rsidP="00487531">
      <w:pPr>
        <w:pStyle w:val="a3"/>
        <w:spacing w:after="0"/>
        <w:ind w:left="0" w:firstLine="708"/>
        <w:jc w:val="both"/>
        <w:rPr>
          <w:rFonts w:ascii="Times New Roman" w:hAnsi="Times New Roman"/>
          <w:sz w:val="24"/>
          <w:szCs w:val="24"/>
        </w:rPr>
      </w:pPr>
      <w:r w:rsidRPr="00487531">
        <w:rPr>
          <w:rFonts w:ascii="Times New Roman" w:hAnsi="Times New Roman"/>
          <w:sz w:val="24"/>
          <w:szCs w:val="24"/>
        </w:rPr>
        <w:t>разглашение или использование конфиденциальной информации, если она не соблюдает столь же высокой степени осторожности, какую бы она соблюдала в разумных пределах в отношении своей собственной конфиденциальной информации аналогичной важности, и после обнаружения неумышленного разглашения или использования этой информации Сторона не пытается прекратить ее неумышленное разглашение или использование и не информировала об этом Раскрывающую Сторону;</w:t>
      </w:r>
    </w:p>
    <w:p w:rsidR="00487531" w:rsidRPr="00487531" w:rsidRDefault="00487531" w:rsidP="00487531">
      <w:pPr>
        <w:pStyle w:val="a3"/>
        <w:spacing w:after="0"/>
        <w:ind w:left="0" w:firstLine="708"/>
        <w:jc w:val="both"/>
        <w:rPr>
          <w:rFonts w:ascii="Times New Roman" w:hAnsi="Times New Roman"/>
          <w:sz w:val="24"/>
          <w:szCs w:val="24"/>
        </w:rPr>
      </w:pPr>
      <w:r w:rsidRPr="00487531">
        <w:rPr>
          <w:rFonts w:ascii="Times New Roman" w:hAnsi="Times New Roman"/>
          <w:sz w:val="24"/>
          <w:szCs w:val="24"/>
        </w:rPr>
        <w:t>разглашение или использование конфиденциальной информации лицами, которые работают или работали с ней, если ей не удается охранять эту информацию со столь же высокой степенью тщательности, какую бы она соблюдала в разумных пределах в отношении своей собственной конфиденциальной информации аналогичной важности;</w:t>
      </w:r>
    </w:p>
    <w:p w:rsidR="00487531" w:rsidRPr="00487531" w:rsidRDefault="00487531" w:rsidP="00487531">
      <w:pPr>
        <w:pStyle w:val="a3"/>
        <w:spacing w:after="0"/>
        <w:ind w:left="0" w:firstLine="708"/>
        <w:jc w:val="both"/>
        <w:rPr>
          <w:rFonts w:ascii="Times New Roman" w:hAnsi="Times New Roman"/>
          <w:sz w:val="24"/>
          <w:szCs w:val="24"/>
        </w:rPr>
      </w:pPr>
      <w:r w:rsidRPr="00487531">
        <w:rPr>
          <w:rFonts w:ascii="Times New Roman" w:hAnsi="Times New Roman"/>
          <w:sz w:val="24"/>
          <w:szCs w:val="24"/>
        </w:rPr>
        <w:t>нарушение режима конфиденциальности в целях получения неправомерных доходов, а также достижения иных преимуществ, не предусмотренных настоящим Соглашением.</w:t>
      </w:r>
    </w:p>
    <w:p w:rsidR="00487531" w:rsidRPr="00487531" w:rsidRDefault="00487531" w:rsidP="00487531">
      <w:pPr>
        <w:pStyle w:val="a3"/>
        <w:numPr>
          <w:ilvl w:val="1"/>
          <w:numId w:val="1"/>
        </w:numPr>
        <w:spacing w:after="0"/>
        <w:ind w:left="0" w:firstLine="0"/>
        <w:jc w:val="both"/>
        <w:rPr>
          <w:rFonts w:ascii="Times New Roman" w:hAnsi="Times New Roman"/>
          <w:sz w:val="24"/>
          <w:szCs w:val="24"/>
        </w:rPr>
      </w:pPr>
      <w:r w:rsidRPr="00487531">
        <w:rPr>
          <w:rFonts w:ascii="Times New Roman" w:hAnsi="Times New Roman"/>
          <w:sz w:val="24"/>
          <w:szCs w:val="24"/>
        </w:rPr>
        <w:t>Сторона, нарушившая условия настоящего Соглашения, обязана возместить другой Стороне все документально подтвержденные и обоснованные расходы, а также убытки, вызванные таким нарушением.</w:t>
      </w:r>
    </w:p>
    <w:p w:rsidR="00487531" w:rsidRPr="00487531" w:rsidRDefault="00487531" w:rsidP="00487531">
      <w:pPr>
        <w:pStyle w:val="a3"/>
        <w:spacing w:after="0"/>
        <w:ind w:left="0"/>
        <w:jc w:val="both"/>
        <w:rPr>
          <w:rFonts w:ascii="Times New Roman" w:hAnsi="Times New Roman"/>
          <w:sz w:val="28"/>
          <w:szCs w:val="28"/>
        </w:rPr>
      </w:pPr>
    </w:p>
    <w:p w:rsidR="00487531" w:rsidRPr="00487531" w:rsidRDefault="00487531" w:rsidP="00487531">
      <w:pPr>
        <w:pStyle w:val="a3"/>
        <w:numPr>
          <w:ilvl w:val="0"/>
          <w:numId w:val="1"/>
        </w:numPr>
        <w:spacing w:after="0" w:line="300" w:lineRule="auto"/>
        <w:ind w:left="0" w:firstLine="0"/>
        <w:jc w:val="both"/>
        <w:rPr>
          <w:rFonts w:ascii="Times New Roman" w:hAnsi="Times New Roman"/>
          <w:sz w:val="24"/>
          <w:szCs w:val="24"/>
        </w:rPr>
      </w:pPr>
      <w:r w:rsidRPr="00487531">
        <w:rPr>
          <w:rFonts w:ascii="Times New Roman" w:hAnsi="Times New Roman"/>
          <w:sz w:val="24"/>
          <w:szCs w:val="24"/>
        </w:rPr>
        <w:t>Особые условия</w:t>
      </w:r>
    </w:p>
    <w:p w:rsidR="00487531" w:rsidRPr="00487531" w:rsidRDefault="00487531" w:rsidP="00487531">
      <w:pPr>
        <w:pStyle w:val="a3"/>
        <w:numPr>
          <w:ilvl w:val="1"/>
          <w:numId w:val="1"/>
        </w:numPr>
        <w:ind w:left="0" w:firstLine="0"/>
        <w:jc w:val="both"/>
        <w:rPr>
          <w:rFonts w:ascii="Times New Roman" w:hAnsi="Times New Roman"/>
          <w:sz w:val="24"/>
          <w:szCs w:val="24"/>
        </w:rPr>
      </w:pPr>
      <w:r w:rsidRPr="00487531">
        <w:rPr>
          <w:rFonts w:ascii="Times New Roman" w:hAnsi="Times New Roman"/>
          <w:sz w:val="24"/>
          <w:szCs w:val="24"/>
        </w:rPr>
        <w:t>Настоящее Соглашение вступает в силу с момента его подписания обеими Сторонами и действует в течение 5 (пяти) лет.</w:t>
      </w:r>
    </w:p>
    <w:p w:rsidR="00487531" w:rsidRPr="00487531" w:rsidRDefault="00487531" w:rsidP="00487531">
      <w:pPr>
        <w:pStyle w:val="a3"/>
        <w:numPr>
          <w:ilvl w:val="1"/>
          <w:numId w:val="1"/>
        </w:numPr>
        <w:spacing w:after="0" w:line="300" w:lineRule="auto"/>
        <w:ind w:left="0" w:firstLine="0"/>
        <w:jc w:val="both"/>
        <w:rPr>
          <w:rFonts w:ascii="Times New Roman" w:hAnsi="Times New Roman"/>
          <w:sz w:val="24"/>
          <w:szCs w:val="24"/>
        </w:rPr>
      </w:pPr>
      <w:r w:rsidRPr="00487531">
        <w:rPr>
          <w:rFonts w:ascii="Times New Roman" w:hAnsi="Times New Roman"/>
          <w:sz w:val="24"/>
          <w:szCs w:val="24"/>
        </w:rPr>
        <w:t>Настоящее Соглашение может быть расторгнуто одной из Сторон путем письменного уведомления другой Стороны не менее чем за 30 дней. Такое расторжение не может повлиять на обязательства Сторон по неразглашению конфиденциальной информации, полученной до момента расторжения Соглашения.</w:t>
      </w:r>
    </w:p>
    <w:p w:rsidR="00487531" w:rsidRPr="00487531" w:rsidRDefault="00487531" w:rsidP="00487531">
      <w:pPr>
        <w:pStyle w:val="a3"/>
        <w:numPr>
          <w:ilvl w:val="1"/>
          <w:numId w:val="1"/>
        </w:numPr>
        <w:spacing w:after="0" w:line="300" w:lineRule="auto"/>
        <w:ind w:left="0" w:firstLine="0"/>
        <w:jc w:val="both"/>
        <w:rPr>
          <w:rFonts w:ascii="Times New Roman" w:hAnsi="Times New Roman"/>
          <w:sz w:val="24"/>
          <w:szCs w:val="24"/>
        </w:rPr>
      </w:pPr>
      <w:r w:rsidRPr="00487531">
        <w:rPr>
          <w:rFonts w:ascii="Times New Roman" w:hAnsi="Times New Roman"/>
          <w:sz w:val="24"/>
          <w:szCs w:val="24"/>
        </w:rPr>
        <w:t>Все устные оговорки по настоящему Соглашению не имеют юридической силы. Соглашение может быть видоизменено или дополнено только в письменной форме, путем подписания дополнительного Соглашения.</w:t>
      </w:r>
    </w:p>
    <w:p w:rsidR="00487531" w:rsidRPr="00487531" w:rsidRDefault="00487531" w:rsidP="00487531">
      <w:pPr>
        <w:pStyle w:val="a3"/>
        <w:numPr>
          <w:ilvl w:val="1"/>
          <w:numId w:val="1"/>
        </w:numPr>
        <w:spacing w:after="0" w:line="300" w:lineRule="auto"/>
        <w:ind w:left="0" w:firstLine="0"/>
        <w:jc w:val="both"/>
        <w:rPr>
          <w:rFonts w:ascii="Times New Roman" w:hAnsi="Times New Roman"/>
          <w:sz w:val="24"/>
          <w:szCs w:val="24"/>
        </w:rPr>
      </w:pPr>
      <w:r w:rsidRPr="00487531">
        <w:rPr>
          <w:rFonts w:ascii="Times New Roman" w:hAnsi="Times New Roman"/>
          <w:sz w:val="24"/>
          <w:szCs w:val="24"/>
        </w:rPr>
        <w:t>Все уведомления и требования в любом виде и любого характера, которые одна из Сторон настоящего Соглашения может пожелать вручить другой Стороне применительно к настоящему Соглашению, должны быть представлены в письменном виде путем отправки почтой или частной службой экспресс-доставки, признанной на международном уровне на адрес, указанный в настоящем Соглашении.</w:t>
      </w:r>
    </w:p>
    <w:p w:rsidR="00487531" w:rsidRPr="00487531" w:rsidRDefault="00487531" w:rsidP="00487531">
      <w:pPr>
        <w:pStyle w:val="a3"/>
        <w:numPr>
          <w:ilvl w:val="1"/>
          <w:numId w:val="1"/>
        </w:numPr>
        <w:spacing w:after="0" w:line="300" w:lineRule="auto"/>
        <w:ind w:left="0" w:firstLine="0"/>
        <w:jc w:val="both"/>
        <w:rPr>
          <w:rFonts w:ascii="Times New Roman" w:hAnsi="Times New Roman"/>
          <w:sz w:val="24"/>
          <w:szCs w:val="24"/>
        </w:rPr>
      </w:pPr>
      <w:r w:rsidRPr="00487531">
        <w:rPr>
          <w:rFonts w:ascii="Times New Roman" w:hAnsi="Times New Roman"/>
          <w:sz w:val="24"/>
          <w:szCs w:val="24"/>
        </w:rPr>
        <w:t xml:space="preserve">Если какое-либо положение настоящего Соглашения оказывается недействительным, то такое положение не влияет на действительность других положений. </w:t>
      </w:r>
    </w:p>
    <w:p w:rsidR="00487531" w:rsidRPr="00487531" w:rsidRDefault="00487531" w:rsidP="00487531">
      <w:pPr>
        <w:jc w:val="both"/>
      </w:pPr>
      <w:r w:rsidRPr="00487531">
        <w:lastRenderedPageBreak/>
        <w:t>6.6 Ни одна из Сторон не вправе передавать настоящее Соглашение или связанные с ним права и обязанности какой-либо третьей Стороне без предварительного письменного согласия другой Стороны.</w:t>
      </w:r>
    </w:p>
    <w:p w:rsidR="00487531" w:rsidRPr="00487531" w:rsidRDefault="00487531" w:rsidP="00487531">
      <w:pPr>
        <w:jc w:val="both"/>
      </w:pPr>
      <w:r w:rsidRPr="00487531">
        <w:t>6.7 Настоящее Соглашение составлено, регулируется, истолковывается и исполняется в соответствии с законодательством Республики Беларусь.</w:t>
      </w:r>
    </w:p>
    <w:p w:rsidR="00487531" w:rsidRPr="00487531" w:rsidRDefault="00487531" w:rsidP="00487531">
      <w:pPr>
        <w:jc w:val="both"/>
      </w:pPr>
      <w:r w:rsidRPr="00487531">
        <w:t>6.8 Все споры, разногласия или требования, которые могут возникнуть из настоящего Соглашения или в связи с ним, в том числе связанные с его изменением, расторжением, исполнением, толкованием будут решаться Сторонами путем переговоров и направлением своих претензий другой Стороне до обращения в суд с иском.</w:t>
      </w:r>
    </w:p>
    <w:p w:rsidR="00487531" w:rsidRPr="00487531" w:rsidRDefault="00487531" w:rsidP="00487531">
      <w:pPr>
        <w:ind w:firstLine="426"/>
        <w:jc w:val="both"/>
      </w:pPr>
      <w:r w:rsidRPr="00487531">
        <w:t>Если сторонами не будет достигнуто согласие, споры и разногласия подлежат рассмотрению в Экономическом суде г. Минска. Применимое право – материальное и процессуальное право Республики Беларусь. Язык судопроизводства русский.</w:t>
      </w:r>
    </w:p>
    <w:p w:rsidR="00487531" w:rsidRPr="00487531" w:rsidRDefault="00487531" w:rsidP="00487531">
      <w:pPr>
        <w:ind w:firstLine="426"/>
        <w:jc w:val="both"/>
      </w:pPr>
      <w:r w:rsidRPr="00487531">
        <w:t>Стороны устанавливают, что досудебный претензионный порядок регулирование споров является обязательным. Срок рассмотрения претензии – 30 (тридцать) дней с даты ее получения.</w:t>
      </w:r>
    </w:p>
    <w:p w:rsidR="00487531" w:rsidRPr="00487531" w:rsidRDefault="00487531" w:rsidP="00487531">
      <w:pPr>
        <w:jc w:val="both"/>
      </w:pPr>
      <w:r w:rsidRPr="00487531">
        <w:t>6.9 При изменении места нахождения Сторона настоящего соглашения обязана в течение 10 (десяти) рабочих дней со дня изменения местонахождения уведомить об этом другую Сторону в письменной форме.</w:t>
      </w:r>
    </w:p>
    <w:p w:rsidR="00487531" w:rsidRPr="00487531" w:rsidRDefault="00487531" w:rsidP="00487531">
      <w:pPr>
        <w:jc w:val="both"/>
      </w:pPr>
      <w:r w:rsidRPr="00487531">
        <w:t>6.10 Настоящее Соглашение составлено на русском языке в 2 (двух) экземплярах, по 1 (одному) экземпляру для каждой из Сторон, имеющих равную юридическую силу, и составляет 5 страниц.</w:t>
      </w:r>
    </w:p>
    <w:p w:rsidR="00487531" w:rsidRPr="00487531" w:rsidRDefault="00487531" w:rsidP="00487531">
      <w:pPr>
        <w:jc w:val="both"/>
      </w:pPr>
      <w:r w:rsidRPr="00487531">
        <w:t>6.11 Оригинал подписанного соглашения должен быть возвращен одной Стороне на бумажном носителе в течение 5 календарных дней после подписания его другой Стороной.</w:t>
      </w:r>
    </w:p>
    <w:p w:rsidR="00487531" w:rsidRPr="00487531" w:rsidRDefault="00487531" w:rsidP="00487531">
      <w:pPr>
        <w:jc w:val="both"/>
      </w:pPr>
      <w:r w:rsidRPr="00487531">
        <w:t xml:space="preserve">6.12 </w:t>
      </w:r>
      <w:proofErr w:type="gramStart"/>
      <w:r w:rsidRPr="00487531">
        <w:t>В</w:t>
      </w:r>
      <w:proofErr w:type="gramEnd"/>
      <w:r w:rsidRPr="00487531">
        <w:t xml:space="preserve"> случае неполучения оригинала подписанного соглашения от другой Стороны в течение 25 календарных дней соглашение считается аннулированным, о чем одна Сторона уведомляет другую Сторону. Полученная в рамках соглашения конфиденциальная информация подлежит возврату или уничтожению.</w:t>
      </w:r>
    </w:p>
    <w:p w:rsidR="00487531" w:rsidRPr="00487531" w:rsidRDefault="00487531" w:rsidP="00487531">
      <w:pPr>
        <w:jc w:val="both"/>
        <w:rPr>
          <w:sz w:val="22"/>
          <w:szCs w:val="22"/>
        </w:rPr>
      </w:pPr>
      <w:r w:rsidRPr="00487531">
        <w:t>6.13 Подписанное одной из сторон Соглашение может быть передано второй стороне посредством электронной почты, имеет юридическую силу и является обязательным для исполнения обеими сторонами, если оно получено или направлено стороной со следующих адресов электронной почты: ________________.</w:t>
      </w:r>
    </w:p>
    <w:p w:rsidR="00487531" w:rsidRPr="00487531" w:rsidRDefault="00487531" w:rsidP="00487531">
      <w:pPr>
        <w:rPr>
          <w:sz w:val="28"/>
          <w:szCs w:val="28"/>
        </w:rPr>
      </w:pPr>
    </w:p>
    <w:p w:rsidR="00487531" w:rsidRPr="00487531" w:rsidRDefault="00487531" w:rsidP="00487531">
      <w:pPr>
        <w:tabs>
          <w:tab w:val="left" w:pos="0"/>
        </w:tabs>
        <w:autoSpaceDE w:val="0"/>
        <w:autoSpaceDN w:val="0"/>
        <w:adjustRightInd w:val="0"/>
        <w:rPr>
          <w:rFonts w:eastAsia="Calibri"/>
          <w:b/>
          <w:lang w:eastAsia="en-US"/>
        </w:rPr>
      </w:pPr>
      <w:r w:rsidRPr="00487531">
        <w:t>7.</w:t>
      </w:r>
      <w:r w:rsidRPr="00487531">
        <w:rPr>
          <w:rFonts w:eastAsia="Calibri"/>
          <w:b/>
          <w:lang w:eastAsia="en-US"/>
        </w:rPr>
        <w:t xml:space="preserve"> </w:t>
      </w:r>
      <w:r w:rsidRPr="00487531">
        <w:rPr>
          <w:rFonts w:eastAsia="Calibri"/>
          <w:lang w:eastAsia="en-US"/>
        </w:rPr>
        <w:t>Антикоррупционная оговорка</w:t>
      </w:r>
      <w:r w:rsidRPr="00487531">
        <w:rPr>
          <w:rFonts w:eastAsia="Calibri"/>
          <w:b/>
          <w:lang w:eastAsia="en-US"/>
        </w:rPr>
        <w:t xml:space="preserve">               </w:t>
      </w:r>
    </w:p>
    <w:p w:rsidR="00487531" w:rsidRPr="00487531" w:rsidRDefault="00487531" w:rsidP="00487531">
      <w:pPr>
        <w:autoSpaceDE w:val="0"/>
        <w:autoSpaceDN w:val="0"/>
        <w:adjustRightInd w:val="0"/>
        <w:jc w:val="both"/>
        <w:rPr>
          <w:rFonts w:eastAsia="Calibri"/>
          <w:b/>
          <w:szCs w:val="30"/>
          <w:lang w:eastAsia="en-US"/>
        </w:rPr>
      </w:pPr>
      <w:r w:rsidRPr="00487531">
        <w:rPr>
          <w:rFonts w:eastAsia="Calibri"/>
          <w:b/>
          <w:lang w:eastAsia="en-US"/>
        </w:rPr>
        <w:t xml:space="preserve">         </w:t>
      </w:r>
      <w:r w:rsidRPr="00487531">
        <w:rPr>
          <w:rFonts w:eastAsia="Calibri"/>
          <w:iCs/>
          <w:szCs w:val="30"/>
          <w:lang w:eastAsia="en-US"/>
        </w:rPr>
        <w:t xml:space="preserve">Стороны подтверждают, что им известны требования законодательных и иных нормативных правовых актов Республики Беларусь и Российской Федерации о противодействии коррупции (далее - антикоррупционные требования). Стороны обязуются обеспечить соблюдение антикоррупционных требований и не совершение коррупционных действий при </w:t>
      </w:r>
      <w:r w:rsidRPr="00487531">
        <w:rPr>
          <w:rFonts w:eastAsia="Calibri"/>
          <w:szCs w:val="30"/>
          <w:lang w:eastAsia="en-US"/>
        </w:rPr>
        <w:t xml:space="preserve">подготовке, подписании и исполнении </w:t>
      </w:r>
      <w:r w:rsidRPr="00487531">
        <w:rPr>
          <w:rFonts w:eastAsia="Calibri"/>
          <w:iCs/>
          <w:szCs w:val="30"/>
          <w:lang w:eastAsia="en-US"/>
        </w:rPr>
        <w:t>настоящего</w:t>
      </w:r>
      <w:r w:rsidRPr="00487531">
        <w:rPr>
          <w:rFonts w:eastAsia="Calibri"/>
          <w:szCs w:val="30"/>
          <w:lang w:eastAsia="en-US"/>
        </w:rPr>
        <w:t xml:space="preserve"> </w:t>
      </w:r>
      <w:r w:rsidRPr="00487531">
        <w:t>Соглашения</w:t>
      </w:r>
      <w:r w:rsidRPr="00487531">
        <w:rPr>
          <w:rFonts w:eastAsia="Calibri"/>
          <w:iCs/>
          <w:szCs w:val="30"/>
          <w:lang w:eastAsia="en-US"/>
        </w:rPr>
        <w:t xml:space="preserve"> своими работниками, представителями, аффилированными лицами, а также субподрядчиками и иными контрагентами, привлекаемыми ими для исполнения настоящего </w:t>
      </w:r>
      <w:r w:rsidRPr="00487531">
        <w:t>Соглашения</w:t>
      </w:r>
      <w:r w:rsidRPr="00487531">
        <w:rPr>
          <w:rFonts w:eastAsia="Calibri"/>
          <w:iCs/>
          <w:szCs w:val="30"/>
          <w:lang w:eastAsia="en-US"/>
        </w:rPr>
        <w:t xml:space="preserve">. В рамках настоящего </w:t>
      </w:r>
      <w:r w:rsidRPr="00487531">
        <w:t>Соглашения</w:t>
      </w:r>
      <w:r w:rsidRPr="00487531">
        <w:rPr>
          <w:rFonts w:eastAsia="Calibri"/>
          <w:iCs/>
          <w:szCs w:val="30"/>
          <w:lang w:eastAsia="en-US"/>
        </w:rPr>
        <w:t xml:space="preserve"> под антикоррупционными понимаются действия, указанные в Законе Республики Беларусь от 15.07.2015 № 305-З «О борьбе с коррупцией» и Федерального закона №273-ФЗ от 25.12.2008 «О противодействии коррупции».</w:t>
      </w:r>
    </w:p>
    <w:p w:rsidR="00487531" w:rsidRPr="00487531" w:rsidRDefault="00487531" w:rsidP="00487531">
      <w:pPr>
        <w:tabs>
          <w:tab w:val="left" w:pos="709"/>
          <w:tab w:val="left" w:pos="851"/>
        </w:tabs>
        <w:autoSpaceDE w:val="0"/>
        <w:autoSpaceDN w:val="0"/>
        <w:adjustRightInd w:val="0"/>
        <w:jc w:val="both"/>
        <w:rPr>
          <w:rFonts w:eastAsia="Calibri"/>
          <w:b/>
          <w:szCs w:val="30"/>
          <w:lang w:eastAsia="en-US"/>
        </w:rPr>
      </w:pPr>
      <w:r w:rsidRPr="00487531">
        <w:rPr>
          <w:rFonts w:eastAsia="Calibri"/>
          <w:b/>
          <w:szCs w:val="30"/>
          <w:lang w:eastAsia="en-US"/>
        </w:rPr>
        <w:t xml:space="preserve">           </w:t>
      </w:r>
      <w:r w:rsidRPr="00487531">
        <w:rPr>
          <w:rFonts w:eastAsia="Calibri"/>
          <w:szCs w:val="30"/>
          <w:lang w:eastAsia="en-US"/>
        </w:rPr>
        <w:t xml:space="preserve">В случае получения Стороной информации, связанной с фактами, свидетельствующими о коррупции, при подготовке, подписании и исполнении данного </w:t>
      </w:r>
      <w:r w:rsidRPr="00487531">
        <w:t>Соглашения</w:t>
      </w:r>
      <w:r w:rsidRPr="00487531">
        <w:rPr>
          <w:rFonts w:eastAsia="Calibri"/>
          <w:szCs w:val="30"/>
          <w:lang w:eastAsia="en-US"/>
        </w:rPr>
        <w:t>, соответствующая Сторона обязана передавать информацию государственным органам, осуществляющим борьбу с коррупцией и уведомить об этом другую Сторону в письменном виде.</w:t>
      </w:r>
    </w:p>
    <w:p w:rsidR="00487531" w:rsidRPr="00487531" w:rsidRDefault="00487531" w:rsidP="00487531">
      <w:pPr>
        <w:tabs>
          <w:tab w:val="left" w:pos="567"/>
        </w:tabs>
        <w:autoSpaceDE w:val="0"/>
        <w:autoSpaceDN w:val="0"/>
        <w:adjustRightInd w:val="0"/>
        <w:jc w:val="both"/>
        <w:rPr>
          <w:rFonts w:eastAsia="Calibri"/>
          <w:szCs w:val="30"/>
          <w:lang w:eastAsia="en-US"/>
        </w:rPr>
      </w:pPr>
      <w:r w:rsidRPr="00487531">
        <w:rPr>
          <w:rFonts w:eastAsia="Calibri"/>
          <w:szCs w:val="30"/>
          <w:lang w:eastAsia="en-US"/>
        </w:rPr>
        <w:tab/>
        <w:t xml:space="preserve">В письменном уведомлении Сторона </w:t>
      </w:r>
      <w:r w:rsidRPr="00487531">
        <w:t>Соглашения</w:t>
      </w:r>
      <w:r w:rsidRPr="00487531">
        <w:rPr>
          <w:rFonts w:eastAsia="Calibri"/>
          <w:szCs w:val="30"/>
          <w:lang w:eastAsia="en-US"/>
        </w:rPr>
        <w:t xml:space="preserve"> обязаны подтвердить факты или предоставить соответствующие материалы, достоверно подтверждающие факты совершения Стороной </w:t>
      </w:r>
      <w:r w:rsidRPr="00487531">
        <w:t>Соглашения</w:t>
      </w:r>
      <w:r w:rsidRPr="00487531">
        <w:rPr>
          <w:rFonts w:eastAsia="Calibri"/>
          <w:szCs w:val="30"/>
          <w:lang w:eastAsia="en-US"/>
        </w:rPr>
        <w:t xml:space="preserve"> коррупционного правонарушения.</w:t>
      </w:r>
    </w:p>
    <w:p w:rsidR="00487531" w:rsidRPr="00487531" w:rsidRDefault="00487531" w:rsidP="00487531">
      <w:pPr>
        <w:ind w:firstLine="426"/>
        <w:jc w:val="both"/>
        <w:rPr>
          <w:rFonts w:eastAsia="SimSun"/>
          <w:color w:val="000000"/>
          <w:szCs w:val="30"/>
          <w:lang w:eastAsia="zh-CN"/>
        </w:rPr>
      </w:pPr>
      <w:r w:rsidRPr="00487531">
        <w:rPr>
          <w:rFonts w:eastAsia="SimSun"/>
          <w:color w:val="000000"/>
          <w:szCs w:val="30"/>
          <w:lang w:eastAsia="zh-CN"/>
        </w:rPr>
        <w:lastRenderedPageBreak/>
        <w:t xml:space="preserve">  При получении </w:t>
      </w:r>
      <w:r w:rsidRPr="00487531">
        <w:rPr>
          <w:rFonts w:eastAsia="Calibri"/>
          <w:szCs w:val="30"/>
          <w:lang w:eastAsia="en-US"/>
        </w:rPr>
        <w:t xml:space="preserve">информации, связанной с фактами, свидетельствующими о коррупции, при подготовке, подписании и исполнении данного </w:t>
      </w:r>
      <w:r w:rsidRPr="00487531">
        <w:t>Соглашения</w:t>
      </w:r>
      <w:r w:rsidRPr="00487531">
        <w:rPr>
          <w:rFonts w:eastAsia="SimSun"/>
          <w:color w:val="000000"/>
          <w:szCs w:val="30"/>
          <w:lang w:eastAsia="zh-CN"/>
        </w:rPr>
        <w:t>, соответствующая Сторона должна в течение 10 дней с момента получения уведомления сообщить другой Стороне о принятых мерах по исключению коррупционных рисков с приложением соответствующих подтверждений.</w:t>
      </w:r>
    </w:p>
    <w:p w:rsidR="00487531" w:rsidRPr="00487531" w:rsidRDefault="00487531" w:rsidP="00487531">
      <w:pPr>
        <w:ind w:firstLine="426"/>
        <w:jc w:val="both"/>
        <w:rPr>
          <w:rFonts w:eastAsia="SimSun"/>
          <w:color w:val="000000"/>
          <w:szCs w:val="30"/>
          <w:lang w:eastAsia="zh-CN"/>
        </w:rPr>
      </w:pPr>
      <w:r w:rsidRPr="00487531">
        <w:rPr>
          <w:rFonts w:eastAsia="SimSun"/>
          <w:color w:val="000000"/>
          <w:szCs w:val="30"/>
          <w:lang w:eastAsia="zh-CN"/>
        </w:rPr>
        <w:t xml:space="preserve">  </w:t>
      </w:r>
      <w:r w:rsidRPr="00487531">
        <w:rPr>
          <w:rFonts w:eastAsia="Calibri"/>
          <w:szCs w:val="30"/>
          <w:lang w:eastAsia="en-US"/>
        </w:rPr>
        <w:t xml:space="preserve">В случае подтверждения фактов, свидетельствующих о коррупции, при подготовке, подписании и исполнении </w:t>
      </w:r>
      <w:r w:rsidRPr="00487531">
        <w:rPr>
          <w:rFonts w:eastAsia="Calibri"/>
          <w:iCs/>
          <w:szCs w:val="30"/>
          <w:lang w:eastAsia="en-US"/>
        </w:rPr>
        <w:t>настоящего</w:t>
      </w:r>
      <w:r w:rsidRPr="00487531">
        <w:rPr>
          <w:rFonts w:eastAsia="Calibri"/>
          <w:szCs w:val="30"/>
          <w:lang w:eastAsia="en-US"/>
        </w:rPr>
        <w:t xml:space="preserve"> </w:t>
      </w:r>
      <w:r w:rsidRPr="00487531">
        <w:t>Соглашения</w:t>
      </w:r>
      <w:r w:rsidRPr="00487531">
        <w:rPr>
          <w:rFonts w:eastAsia="Calibri"/>
          <w:szCs w:val="30"/>
          <w:lang w:eastAsia="en-US"/>
        </w:rPr>
        <w:t xml:space="preserve">, выявленного государственным органам, осуществляющим борьбу с коррупцией, другая Сторона имеет право расторгнуть </w:t>
      </w:r>
      <w:r w:rsidRPr="00487531">
        <w:t>Соглашения</w:t>
      </w:r>
      <w:r w:rsidRPr="00487531">
        <w:rPr>
          <w:rFonts w:eastAsia="Calibri"/>
          <w:szCs w:val="30"/>
          <w:lang w:eastAsia="en-US"/>
        </w:rPr>
        <w:t xml:space="preserve"> в одностороннем порядке, направив письменное уведомление о расторжении. </w:t>
      </w:r>
    </w:p>
    <w:p w:rsidR="00487531" w:rsidRPr="00487531" w:rsidRDefault="00487531" w:rsidP="00487531">
      <w:pPr>
        <w:tabs>
          <w:tab w:val="left" w:pos="851"/>
          <w:tab w:val="left" w:pos="993"/>
        </w:tabs>
        <w:autoSpaceDE w:val="0"/>
        <w:autoSpaceDN w:val="0"/>
        <w:adjustRightInd w:val="0"/>
        <w:ind w:firstLine="426"/>
        <w:jc w:val="both"/>
        <w:rPr>
          <w:rFonts w:eastAsia="Calibri"/>
          <w:iCs/>
          <w:szCs w:val="30"/>
          <w:lang w:eastAsia="en-US"/>
        </w:rPr>
      </w:pPr>
      <w:r w:rsidRPr="00487531">
        <w:rPr>
          <w:rFonts w:eastAsia="Calibri"/>
          <w:iCs/>
          <w:szCs w:val="30"/>
          <w:lang w:eastAsia="en-US"/>
        </w:rPr>
        <w:t xml:space="preserve"> </w:t>
      </w:r>
    </w:p>
    <w:p w:rsidR="00487531" w:rsidRPr="00487531" w:rsidRDefault="00487531" w:rsidP="00487531">
      <w:pPr>
        <w:tabs>
          <w:tab w:val="left" w:pos="851"/>
          <w:tab w:val="left" w:pos="993"/>
        </w:tabs>
        <w:autoSpaceDE w:val="0"/>
        <w:autoSpaceDN w:val="0"/>
        <w:adjustRightInd w:val="0"/>
        <w:ind w:firstLine="426"/>
        <w:jc w:val="both"/>
        <w:rPr>
          <w:rFonts w:eastAsia="Calibri"/>
          <w:iCs/>
          <w:szCs w:val="30"/>
          <w:lang w:eastAsia="en-US"/>
        </w:rPr>
      </w:pPr>
    </w:p>
    <w:p w:rsidR="00487531" w:rsidRPr="00487531" w:rsidRDefault="00487531" w:rsidP="00487531">
      <w:pPr>
        <w:tabs>
          <w:tab w:val="left" w:pos="851"/>
          <w:tab w:val="left" w:pos="993"/>
        </w:tabs>
        <w:autoSpaceDE w:val="0"/>
        <w:autoSpaceDN w:val="0"/>
        <w:adjustRightInd w:val="0"/>
        <w:ind w:firstLine="426"/>
        <w:jc w:val="both"/>
        <w:rPr>
          <w:rFonts w:eastAsia="Calibri"/>
          <w:iCs/>
          <w:szCs w:val="30"/>
          <w:lang w:eastAsia="en-US"/>
        </w:rPr>
      </w:pPr>
    </w:p>
    <w:p w:rsidR="00487531" w:rsidRPr="00487531" w:rsidRDefault="00487531" w:rsidP="00487531">
      <w:pPr>
        <w:tabs>
          <w:tab w:val="left" w:pos="851"/>
          <w:tab w:val="left" w:pos="993"/>
        </w:tabs>
        <w:autoSpaceDE w:val="0"/>
        <w:autoSpaceDN w:val="0"/>
        <w:adjustRightInd w:val="0"/>
        <w:ind w:firstLine="426"/>
        <w:jc w:val="both"/>
        <w:rPr>
          <w:rFonts w:eastAsia="Calibri"/>
          <w:iCs/>
          <w:szCs w:val="30"/>
          <w:lang w:eastAsia="en-US"/>
        </w:rPr>
      </w:pPr>
    </w:p>
    <w:p w:rsidR="00487531" w:rsidRPr="00487531" w:rsidRDefault="00487531" w:rsidP="00487531">
      <w:pPr>
        <w:tabs>
          <w:tab w:val="left" w:pos="851"/>
          <w:tab w:val="left" w:pos="993"/>
        </w:tabs>
        <w:autoSpaceDE w:val="0"/>
        <w:autoSpaceDN w:val="0"/>
        <w:adjustRightInd w:val="0"/>
        <w:ind w:firstLine="426"/>
        <w:jc w:val="both"/>
        <w:rPr>
          <w:rFonts w:eastAsia="Calibri"/>
          <w:iCs/>
          <w:szCs w:val="30"/>
          <w:lang w:eastAsia="en-US"/>
        </w:rPr>
      </w:pPr>
    </w:p>
    <w:p w:rsidR="00487531" w:rsidRPr="00487531" w:rsidRDefault="00487531" w:rsidP="00487531">
      <w:pPr>
        <w:tabs>
          <w:tab w:val="left" w:pos="851"/>
          <w:tab w:val="left" w:pos="993"/>
        </w:tabs>
        <w:autoSpaceDE w:val="0"/>
        <w:autoSpaceDN w:val="0"/>
        <w:adjustRightInd w:val="0"/>
        <w:ind w:firstLine="426"/>
        <w:jc w:val="both"/>
        <w:rPr>
          <w:rFonts w:eastAsia="Calibri"/>
          <w:iCs/>
          <w:szCs w:val="30"/>
          <w:lang w:eastAsia="en-US"/>
        </w:rPr>
      </w:pPr>
    </w:p>
    <w:p w:rsidR="00487531" w:rsidRPr="00487531" w:rsidRDefault="00487531" w:rsidP="00487531">
      <w:pPr>
        <w:tabs>
          <w:tab w:val="left" w:pos="851"/>
          <w:tab w:val="left" w:pos="993"/>
        </w:tabs>
        <w:autoSpaceDE w:val="0"/>
        <w:autoSpaceDN w:val="0"/>
        <w:adjustRightInd w:val="0"/>
        <w:ind w:firstLine="426"/>
        <w:jc w:val="both"/>
        <w:rPr>
          <w:rFonts w:eastAsia="Calibri"/>
          <w:iCs/>
          <w:szCs w:val="30"/>
          <w:lang w:eastAsia="en-US"/>
        </w:rPr>
      </w:pPr>
    </w:p>
    <w:p w:rsidR="00487531" w:rsidRPr="00487531" w:rsidRDefault="00487531" w:rsidP="00487531">
      <w:pPr>
        <w:tabs>
          <w:tab w:val="left" w:pos="851"/>
          <w:tab w:val="left" w:pos="993"/>
        </w:tabs>
        <w:autoSpaceDE w:val="0"/>
        <w:autoSpaceDN w:val="0"/>
        <w:adjustRightInd w:val="0"/>
        <w:ind w:firstLine="426"/>
        <w:jc w:val="both"/>
        <w:rPr>
          <w:rFonts w:eastAsia="Calibri"/>
          <w:szCs w:val="30"/>
          <w:lang w:eastAsia="en-US"/>
        </w:rPr>
      </w:pPr>
      <w:r w:rsidRPr="00487531">
        <w:rPr>
          <w:rFonts w:eastAsia="Calibri"/>
          <w:iCs/>
          <w:szCs w:val="30"/>
          <w:lang w:eastAsia="en-US"/>
        </w:rPr>
        <w:t xml:space="preserve">Сторона, нарушившая антикоррупционные требования и (или) не обеспечившая не совершение коррупционных действий при </w:t>
      </w:r>
      <w:r w:rsidRPr="00487531">
        <w:rPr>
          <w:rFonts w:eastAsia="Calibri"/>
          <w:szCs w:val="30"/>
          <w:lang w:eastAsia="en-US"/>
        </w:rPr>
        <w:t xml:space="preserve">подготовке, подписании и исполнении </w:t>
      </w:r>
      <w:r w:rsidRPr="00487531">
        <w:rPr>
          <w:rFonts w:eastAsia="Calibri"/>
          <w:iCs/>
          <w:szCs w:val="30"/>
          <w:lang w:eastAsia="en-US"/>
        </w:rPr>
        <w:t xml:space="preserve">настоящего </w:t>
      </w:r>
      <w:r w:rsidRPr="00487531">
        <w:t>Соглашения</w:t>
      </w:r>
      <w:r w:rsidRPr="00487531">
        <w:rPr>
          <w:rFonts w:eastAsia="Calibri"/>
          <w:iCs/>
          <w:szCs w:val="30"/>
          <w:lang w:eastAsia="en-US"/>
        </w:rPr>
        <w:t xml:space="preserve"> своими работниками, представителями, аффилированными лицами, а также субподрядчиками и иными контрагентами, привлекаемыми ими для исполнения настоящего </w:t>
      </w:r>
      <w:r w:rsidRPr="00487531">
        <w:t>Соглашения</w:t>
      </w:r>
      <w:r w:rsidRPr="00487531">
        <w:rPr>
          <w:rFonts w:eastAsia="Calibri"/>
          <w:iCs/>
          <w:szCs w:val="30"/>
          <w:lang w:eastAsia="en-US"/>
        </w:rPr>
        <w:t xml:space="preserve">, обязана возместить </w:t>
      </w:r>
      <w:proofErr w:type="gramStart"/>
      <w:r w:rsidRPr="00487531">
        <w:rPr>
          <w:rFonts w:eastAsia="Calibri"/>
          <w:iCs/>
          <w:szCs w:val="30"/>
          <w:lang w:eastAsia="en-US"/>
        </w:rPr>
        <w:t>другой Стороне</w:t>
      </w:r>
      <w:proofErr w:type="gramEnd"/>
      <w:r w:rsidRPr="00487531">
        <w:rPr>
          <w:rFonts w:eastAsia="Calibri"/>
          <w:iCs/>
          <w:szCs w:val="30"/>
          <w:lang w:eastAsia="en-US"/>
        </w:rPr>
        <w:t xml:space="preserve"> возникший у нее в результате этого </w:t>
      </w:r>
      <w:r w:rsidRPr="00487531">
        <w:rPr>
          <w:rFonts w:eastAsia="Calibri"/>
          <w:szCs w:val="30"/>
          <w:lang w:eastAsia="en-US"/>
        </w:rPr>
        <w:t>реальный ущерб</w:t>
      </w:r>
      <w:r w:rsidRPr="00487531">
        <w:rPr>
          <w:rFonts w:eastAsia="Calibri"/>
          <w:iCs/>
          <w:szCs w:val="30"/>
          <w:lang w:eastAsia="en-US"/>
        </w:rPr>
        <w:t>. Порядок возмещения определяется действующим законодательством.</w:t>
      </w:r>
    </w:p>
    <w:p w:rsidR="00487531" w:rsidRPr="00487531" w:rsidRDefault="00487531" w:rsidP="00487531">
      <w:pPr>
        <w:autoSpaceDE w:val="0"/>
        <w:autoSpaceDN w:val="0"/>
        <w:adjustRightInd w:val="0"/>
        <w:jc w:val="both"/>
        <w:rPr>
          <w:rFonts w:ascii="Calibri" w:eastAsia="Calibri" w:hAnsi="Calibri"/>
          <w:lang w:eastAsia="en-US"/>
        </w:rPr>
      </w:pPr>
      <w:r w:rsidRPr="00487531">
        <w:rPr>
          <w:rFonts w:eastAsia="Calibri"/>
          <w:b/>
          <w:szCs w:val="30"/>
          <w:lang w:eastAsia="en-US"/>
        </w:rPr>
        <w:t xml:space="preserve">           </w:t>
      </w:r>
      <w:r w:rsidRPr="00487531">
        <w:rPr>
          <w:rFonts w:eastAsia="Calibri"/>
          <w:szCs w:val="30"/>
          <w:lang w:eastAsia="en-US"/>
        </w:rPr>
        <w:t>Сторона, чьи права и охраняемые законом интересы ущемлены в результате принятия таких решений, вправе обжаловать их в судебном порядке</w:t>
      </w:r>
      <w:r w:rsidRPr="00487531">
        <w:rPr>
          <w:rFonts w:eastAsia="Calibri"/>
          <w:sz w:val="30"/>
          <w:szCs w:val="30"/>
          <w:lang w:eastAsia="en-US"/>
        </w:rPr>
        <w:t>.</w:t>
      </w:r>
    </w:p>
    <w:p w:rsidR="00487531" w:rsidRPr="00487531" w:rsidRDefault="00487531" w:rsidP="00487531"/>
    <w:p w:rsidR="00487531" w:rsidRPr="00487531" w:rsidRDefault="00487531" w:rsidP="00487531"/>
    <w:p w:rsidR="00487531" w:rsidRPr="00487531" w:rsidRDefault="00487531" w:rsidP="00487531">
      <w:pPr>
        <w:spacing w:after="240" w:line="276" w:lineRule="auto"/>
      </w:pPr>
      <w:r w:rsidRPr="00487531">
        <w:t>8.  Юридические адреса и подписи Сторон:</w:t>
      </w:r>
    </w:p>
    <w:p w:rsidR="00487531" w:rsidRPr="00487531" w:rsidRDefault="00487531" w:rsidP="00487531">
      <w:pPr>
        <w:jc w:val="both"/>
      </w:pPr>
      <w:r w:rsidRPr="00487531">
        <w:t xml:space="preserve">ОАО «МТЗ» </w:t>
      </w:r>
      <w:r w:rsidRPr="00487531">
        <w:tab/>
      </w:r>
      <w:r w:rsidRPr="00487531">
        <w:tab/>
      </w:r>
      <w:r w:rsidRPr="00487531">
        <w:tab/>
      </w:r>
      <w:r w:rsidRPr="00487531">
        <w:tab/>
      </w:r>
      <w:r w:rsidRPr="00487531">
        <w:tab/>
      </w:r>
      <w:r w:rsidRPr="00487531">
        <w:tab/>
      </w:r>
      <w:r w:rsidRPr="00487531">
        <w:tab/>
        <w:t>_________________________</w:t>
      </w:r>
    </w:p>
    <w:p w:rsidR="00487531" w:rsidRPr="00487531" w:rsidRDefault="00487531" w:rsidP="00487531">
      <w:pPr>
        <w:jc w:val="both"/>
      </w:pPr>
      <w:r w:rsidRPr="00487531">
        <w:t xml:space="preserve">220070, Республика Беларусь, г. </w:t>
      </w:r>
      <w:proofErr w:type="gramStart"/>
      <w:r w:rsidRPr="00487531">
        <w:t>Минск,</w:t>
      </w:r>
      <w:r w:rsidRPr="00487531">
        <w:tab/>
      </w:r>
      <w:proofErr w:type="gramEnd"/>
      <w:r w:rsidRPr="00487531">
        <w:tab/>
      </w:r>
      <w:r w:rsidRPr="00487531">
        <w:tab/>
        <w:t>_________________________</w:t>
      </w:r>
    </w:p>
    <w:p w:rsidR="00487531" w:rsidRPr="00487531" w:rsidRDefault="00487531" w:rsidP="00487531">
      <w:pPr>
        <w:jc w:val="both"/>
      </w:pPr>
      <w:r w:rsidRPr="00487531">
        <w:t xml:space="preserve">ул. </w:t>
      </w:r>
      <w:proofErr w:type="spellStart"/>
      <w:r w:rsidRPr="00487531">
        <w:t>Долгобродская</w:t>
      </w:r>
      <w:proofErr w:type="spellEnd"/>
      <w:r w:rsidRPr="00487531">
        <w:t>, 29, комната 201</w:t>
      </w:r>
      <w:r w:rsidRPr="00487531">
        <w:tab/>
      </w:r>
      <w:r w:rsidRPr="00487531">
        <w:tab/>
      </w:r>
      <w:r w:rsidRPr="00487531">
        <w:tab/>
        <w:t>_________________________</w:t>
      </w:r>
    </w:p>
    <w:p w:rsidR="00487531" w:rsidRPr="00487531" w:rsidRDefault="00487531" w:rsidP="00487531">
      <w:pPr>
        <w:jc w:val="both"/>
        <w:rPr>
          <w:lang w:val="en-US"/>
        </w:rPr>
      </w:pPr>
      <w:r w:rsidRPr="00487531">
        <w:t>тел. (017) 246 60 09</w:t>
      </w:r>
      <w:r w:rsidRPr="00487531">
        <w:tab/>
      </w:r>
      <w:r w:rsidRPr="00487531">
        <w:tab/>
      </w:r>
      <w:r w:rsidRPr="00487531">
        <w:tab/>
      </w:r>
      <w:r w:rsidRPr="00487531">
        <w:tab/>
      </w:r>
      <w:r w:rsidRPr="00487531">
        <w:tab/>
      </w:r>
      <w:r w:rsidRPr="00487531">
        <w:tab/>
      </w:r>
      <w:r w:rsidRPr="00487531">
        <w:rPr>
          <w:lang w:val="en-US"/>
        </w:rPr>
        <w:t>_________________________</w:t>
      </w:r>
    </w:p>
    <w:p w:rsidR="00487531" w:rsidRPr="00487531" w:rsidRDefault="00487531" w:rsidP="00487531">
      <w:pPr>
        <w:framePr w:hSpace="180" w:wrap="around" w:vAnchor="text" w:hAnchor="text" w:y="1"/>
        <w:suppressOverlap/>
        <w:jc w:val="both"/>
      </w:pPr>
      <w:r w:rsidRPr="00487531">
        <w:t>____________________</w:t>
      </w:r>
      <w:r w:rsidRPr="00487531">
        <w:tab/>
      </w:r>
      <w:r w:rsidRPr="00487531">
        <w:tab/>
      </w:r>
      <w:r w:rsidRPr="00487531">
        <w:tab/>
      </w:r>
      <w:r w:rsidRPr="00487531">
        <w:tab/>
      </w:r>
      <w:r w:rsidRPr="00487531">
        <w:tab/>
        <w:t>____________________</w:t>
      </w:r>
    </w:p>
    <w:p w:rsidR="00487531" w:rsidRPr="00487531" w:rsidRDefault="00487531" w:rsidP="00487531">
      <w:pPr>
        <w:framePr w:hSpace="180" w:wrap="around" w:vAnchor="text" w:hAnchor="text" w:y="1"/>
        <w:suppressOverlap/>
        <w:jc w:val="both"/>
      </w:pPr>
    </w:p>
    <w:p w:rsidR="00487531" w:rsidRPr="00801B95" w:rsidRDefault="00487531" w:rsidP="00487531">
      <w:pPr>
        <w:spacing w:after="240" w:line="276" w:lineRule="auto"/>
      </w:pPr>
      <w:r w:rsidRPr="00487531">
        <w:t>«__»______________________20__</w:t>
      </w:r>
      <w:r w:rsidRPr="00487531">
        <w:tab/>
      </w:r>
      <w:r w:rsidRPr="00487531">
        <w:tab/>
      </w:r>
      <w:r w:rsidRPr="00487531">
        <w:tab/>
        <w:t>«__»____________________20__</w:t>
      </w:r>
    </w:p>
    <w:p w:rsidR="00487531" w:rsidRDefault="00487531" w:rsidP="00487531">
      <w:pPr>
        <w:jc w:val="both"/>
      </w:pPr>
    </w:p>
    <w:p w:rsidR="00487531" w:rsidRDefault="00487531" w:rsidP="00487531">
      <w:pPr>
        <w:rPr>
          <w:sz w:val="30"/>
          <w:szCs w:val="30"/>
        </w:rPr>
      </w:pPr>
      <w:r>
        <w:rPr>
          <w:sz w:val="30"/>
          <w:szCs w:val="30"/>
        </w:rPr>
        <w:t xml:space="preserve"> </w:t>
      </w:r>
    </w:p>
    <w:p w:rsidR="00487531" w:rsidRDefault="00487531" w:rsidP="00487531">
      <w:pPr>
        <w:rPr>
          <w:sz w:val="30"/>
          <w:szCs w:val="30"/>
        </w:rPr>
      </w:pPr>
    </w:p>
    <w:p w:rsidR="00487531" w:rsidRDefault="00487531" w:rsidP="00487531">
      <w:pPr>
        <w:rPr>
          <w:sz w:val="30"/>
          <w:szCs w:val="30"/>
        </w:rPr>
      </w:pPr>
    </w:p>
    <w:p w:rsidR="00487531" w:rsidRDefault="00487531" w:rsidP="00487531">
      <w:pPr>
        <w:rPr>
          <w:sz w:val="30"/>
          <w:szCs w:val="30"/>
        </w:rPr>
      </w:pPr>
    </w:p>
    <w:p w:rsidR="00487531" w:rsidRDefault="00487531" w:rsidP="00487531">
      <w:pPr>
        <w:rPr>
          <w:sz w:val="30"/>
          <w:szCs w:val="30"/>
        </w:rPr>
      </w:pPr>
    </w:p>
    <w:p w:rsidR="00456FE9" w:rsidRDefault="00456FE9"/>
    <w:sectPr w:rsidR="00456F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2E2A26"/>
    <w:multiLevelType w:val="multilevel"/>
    <w:tmpl w:val="FD2C03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531"/>
    <w:rsid w:val="00456FE9"/>
    <w:rsid w:val="00487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532C7-7C62-444B-BED2-B2DF4B6C6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5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7531"/>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1930</Words>
  <Characters>11002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Вечерко Ольга Ивановна</dc:creator>
  <cp:keywords/>
  <dc:description/>
  <cp:lastModifiedBy>Вечерко Ольга Ивановна</cp:lastModifiedBy>
  <cp:revision>1</cp:revision>
  <dcterms:created xsi:type="dcterms:W3CDTF">2024-03-14T11:51:00Z</dcterms:created>
  <dcterms:modified xsi:type="dcterms:W3CDTF">2024-03-14T11:57:00Z</dcterms:modified>
</cp:coreProperties>
</file>