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  <w:r>
        <w:rPr>
          <w:rFonts w:ascii="Calibri" w:hAnsi="Calibri" w:cs="Calibri"/>
          <w:color w:val="1F497D"/>
          <w:sz w:val="22"/>
          <w:szCs w:val="22"/>
        </w:rPr>
        <w:fldChar w:fldCharType="begin"/>
      </w:r>
      <w:r>
        <w:rPr>
          <w:rFonts w:ascii="Calibri" w:hAnsi="Calibri" w:cs="Calibri"/>
          <w:color w:val="1F497D"/>
          <w:sz w:val="22"/>
          <w:szCs w:val="22"/>
        </w:rPr>
        <w:instrText xml:space="preserve"> INCLUDEPICTURE  "cid:part2.09000101.07030205@zavodavar.ru" \* MERGEFORMATINET </w:instrText>
      </w:r>
      <w:r>
        <w:rPr>
          <w:rFonts w:ascii="Calibri" w:hAnsi="Calibri" w:cs="Calibri"/>
          <w:color w:val="1F497D"/>
          <w:sz w:val="22"/>
          <w:szCs w:val="22"/>
        </w:rPr>
        <w:fldChar w:fldCharType="separate"/>
      </w:r>
      <w:r w:rsidR="00452367">
        <w:rPr>
          <w:rFonts w:ascii="Calibri" w:hAnsi="Calibri" w:cs="Calibri"/>
          <w:color w:val="1F497D"/>
          <w:sz w:val="22"/>
          <w:szCs w:val="22"/>
        </w:rPr>
        <w:fldChar w:fldCharType="begin"/>
      </w:r>
      <w:r w:rsidR="00452367">
        <w:rPr>
          <w:rFonts w:ascii="Calibri" w:hAnsi="Calibri" w:cs="Calibri"/>
          <w:color w:val="1F497D"/>
          <w:sz w:val="22"/>
          <w:szCs w:val="22"/>
        </w:rPr>
        <w:instrText xml:space="preserve"> </w:instrText>
      </w:r>
      <w:r w:rsidR="00452367">
        <w:rPr>
          <w:rFonts w:ascii="Calibri" w:hAnsi="Calibri" w:cs="Calibri"/>
          <w:color w:val="1F497D"/>
          <w:sz w:val="22"/>
          <w:szCs w:val="22"/>
        </w:rPr>
        <w:instrText>INCLUDEPICTURE  "cid:part2.09000101.07030205@zavodavar.ru" \* MERGEFORMATINET</w:instrText>
      </w:r>
      <w:r w:rsidR="00452367">
        <w:rPr>
          <w:rFonts w:ascii="Calibri" w:hAnsi="Calibri" w:cs="Calibri"/>
          <w:color w:val="1F497D"/>
          <w:sz w:val="22"/>
          <w:szCs w:val="22"/>
        </w:rPr>
        <w:instrText xml:space="preserve"> </w:instrText>
      </w:r>
      <w:r w:rsidR="00452367">
        <w:rPr>
          <w:rFonts w:ascii="Calibri" w:hAnsi="Calibri" w:cs="Calibri"/>
          <w:color w:val="1F497D"/>
          <w:sz w:val="22"/>
          <w:szCs w:val="22"/>
        </w:rPr>
        <w:fldChar w:fldCharType="separate"/>
      </w:r>
      <w:r w:rsidR="00452367">
        <w:rPr>
          <w:rFonts w:ascii="Calibri" w:hAnsi="Calibri" w:cs="Calibri"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5.25pt">
            <v:imagedata r:id="rId5" r:href="rId6"/>
          </v:shape>
        </w:pict>
      </w:r>
      <w:r w:rsidR="00452367">
        <w:rPr>
          <w:rFonts w:ascii="Calibri" w:hAnsi="Calibri" w:cs="Calibri"/>
          <w:color w:val="1F497D"/>
          <w:sz w:val="22"/>
          <w:szCs w:val="22"/>
        </w:rPr>
        <w:fldChar w:fldCharType="end"/>
      </w:r>
      <w:r>
        <w:rPr>
          <w:rFonts w:ascii="Calibri" w:hAnsi="Calibri" w:cs="Calibri"/>
          <w:color w:val="1F497D"/>
          <w:sz w:val="22"/>
          <w:szCs w:val="22"/>
        </w:rPr>
        <w:fldChar w:fldCharType="end"/>
      </w:r>
    </w:p>
    <w:p w:rsidR="005D1B54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ОТДЕЛ ОЦЕНКИ, ВЫБОРА ПОСТАВЩИКОВ И ПРЕТЕНЗИОННОЙ РАБОТЫ</w:t>
      </w:r>
    </w:p>
    <w:p w:rsidR="005D1B54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>тел./факс (+375 17) 369 24 68, тел. (+375 17) 246 63 99</w:t>
      </w:r>
    </w:p>
    <w:p w:rsidR="005D1B54" w:rsidRPr="00452367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e</w:t>
      </w:r>
      <w:r w:rsidRPr="00452367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452367">
        <w:rPr>
          <w:sz w:val="24"/>
          <w:szCs w:val="24"/>
          <w:lang w:val="en-US"/>
        </w:rPr>
        <w:t xml:space="preserve">: </w:t>
      </w:r>
      <w:hyperlink r:id="rId7" w:history="1">
        <w:r w:rsidRPr="007C29CE">
          <w:rPr>
            <w:rStyle w:val="af9"/>
            <w:sz w:val="24"/>
            <w:szCs w:val="24"/>
            <w:lang w:val="en-US"/>
          </w:rPr>
          <w:t>o</w:t>
        </w:r>
        <w:r w:rsidRPr="00452367">
          <w:rPr>
            <w:rStyle w:val="af9"/>
            <w:sz w:val="24"/>
            <w:szCs w:val="24"/>
            <w:lang w:val="en-US"/>
          </w:rPr>
          <w:t>.</w:t>
        </w:r>
        <w:r w:rsidRPr="007C29CE">
          <w:rPr>
            <w:rStyle w:val="af9"/>
            <w:sz w:val="24"/>
            <w:szCs w:val="24"/>
            <w:lang w:val="en-US"/>
          </w:rPr>
          <w:t>astapenko</w:t>
        </w:r>
        <w:r w:rsidRPr="00452367">
          <w:rPr>
            <w:rStyle w:val="af9"/>
            <w:sz w:val="24"/>
            <w:szCs w:val="24"/>
            <w:lang w:val="en-US"/>
          </w:rPr>
          <w:t>@</w:t>
        </w:r>
        <w:r w:rsidRPr="007C29CE">
          <w:rPr>
            <w:rStyle w:val="af9"/>
            <w:sz w:val="24"/>
            <w:szCs w:val="24"/>
            <w:lang w:val="en-US"/>
          </w:rPr>
          <w:t>mtz</w:t>
        </w:r>
        <w:r w:rsidRPr="00452367">
          <w:rPr>
            <w:rStyle w:val="af9"/>
            <w:sz w:val="24"/>
            <w:szCs w:val="24"/>
            <w:lang w:val="en-US"/>
          </w:rPr>
          <w:t>.</w:t>
        </w:r>
        <w:r w:rsidRPr="007C29CE">
          <w:rPr>
            <w:rStyle w:val="af9"/>
            <w:sz w:val="24"/>
            <w:szCs w:val="24"/>
            <w:lang w:val="en-US"/>
          </w:rPr>
          <w:t>by</w:t>
        </w:r>
      </w:hyperlink>
      <w:r w:rsidRPr="00452367">
        <w:rPr>
          <w:sz w:val="24"/>
          <w:szCs w:val="24"/>
          <w:lang w:val="en-US"/>
        </w:rPr>
        <w:t xml:space="preserve">, </w:t>
      </w:r>
      <w:hyperlink r:id="rId8" w:history="1">
        <w:r w:rsidRPr="007C29CE">
          <w:rPr>
            <w:rStyle w:val="af9"/>
            <w:sz w:val="24"/>
            <w:szCs w:val="24"/>
            <w:lang w:val="en-US"/>
          </w:rPr>
          <w:t>s</w:t>
        </w:r>
        <w:r w:rsidRPr="00452367">
          <w:rPr>
            <w:rStyle w:val="af9"/>
            <w:sz w:val="24"/>
            <w:szCs w:val="24"/>
            <w:lang w:val="en-US"/>
          </w:rPr>
          <w:t>.</w:t>
        </w:r>
        <w:r w:rsidRPr="007C29CE">
          <w:rPr>
            <w:rStyle w:val="af9"/>
            <w:sz w:val="24"/>
            <w:szCs w:val="24"/>
            <w:lang w:val="en-US"/>
          </w:rPr>
          <w:t>giro</w:t>
        </w:r>
        <w:r w:rsidRPr="00452367">
          <w:rPr>
            <w:rStyle w:val="af9"/>
            <w:sz w:val="24"/>
            <w:szCs w:val="24"/>
            <w:lang w:val="en-US"/>
          </w:rPr>
          <w:t>@</w:t>
        </w:r>
        <w:r w:rsidRPr="007C29CE">
          <w:rPr>
            <w:rStyle w:val="af9"/>
            <w:sz w:val="24"/>
            <w:szCs w:val="24"/>
            <w:lang w:val="en-US"/>
          </w:rPr>
          <w:t>mtz</w:t>
        </w:r>
        <w:r w:rsidRPr="00452367">
          <w:rPr>
            <w:rStyle w:val="af9"/>
            <w:sz w:val="24"/>
            <w:szCs w:val="24"/>
            <w:lang w:val="en-US"/>
          </w:rPr>
          <w:t>.</w:t>
        </w:r>
        <w:r w:rsidRPr="007C29CE">
          <w:rPr>
            <w:rStyle w:val="af9"/>
            <w:sz w:val="24"/>
            <w:szCs w:val="24"/>
            <w:lang w:val="en-US"/>
          </w:rPr>
          <w:t>by</w:t>
        </w:r>
      </w:hyperlink>
      <w:r w:rsidRPr="00452367">
        <w:rPr>
          <w:sz w:val="24"/>
          <w:szCs w:val="24"/>
          <w:lang w:val="en-US"/>
        </w:rPr>
        <w:t xml:space="preserve">, </w:t>
      </w:r>
      <w:r w:rsidRPr="00FB3F6C">
        <w:rPr>
          <w:sz w:val="24"/>
          <w:szCs w:val="24"/>
          <w:u w:val="single"/>
          <w:lang w:val="en-US"/>
        </w:rPr>
        <w:t>y</w:t>
      </w:r>
      <w:r w:rsidRPr="00452367">
        <w:rPr>
          <w:sz w:val="24"/>
          <w:szCs w:val="24"/>
          <w:u w:val="single"/>
          <w:lang w:val="en-US"/>
        </w:rPr>
        <w:t>.</w:t>
      </w:r>
      <w:r w:rsidRPr="00FB3F6C">
        <w:rPr>
          <w:sz w:val="24"/>
          <w:szCs w:val="24"/>
          <w:u w:val="single"/>
          <w:lang w:val="en-US"/>
        </w:rPr>
        <w:t>yagovdik</w:t>
      </w:r>
      <w:r w:rsidRPr="00452367">
        <w:rPr>
          <w:sz w:val="24"/>
          <w:szCs w:val="24"/>
          <w:u w:val="single"/>
          <w:lang w:val="en-US"/>
        </w:rPr>
        <w:t>@</w:t>
      </w:r>
      <w:r w:rsidRPr="00FB3F6C">
        <w:rPr>
          <w:sz w:val="24"/>
          <w:szCs w:val="24"/>
          <w:u w:val="single"/>
          <w:lang w:val="en-US"/>
        </w:rPr>
        <w:t>mtz</w:t>
      </w:r>
      <w:r w:rsidRPr="00452367">
        <w:rPr>
          <w:sz w:val="24"/>
          <w:szCs w:val="24"/>
          <w:u w:val="single"/>
          <w:lang w:val="en-US"/>
        </w:rPr>
        <w:t>.</w:t>
      </w:r>
      <w:r w:rsidRPr="00FB3F6C">
        <w:rPr>
          <w:sz w:val="24"/>
          <w:szCs w:val="24"/>
          <w:u w:val="single"/>
          <w:lang w:val="en-US"/>
        </w:rPr>
        <w:t>by</w:t>
      </w:r>
    </w:p>
    <w:p w:rsidR="005D1B54" w:rsidRPr="00452367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  <w:lang w:val="en-US"/>
        </w:rPr>
      </w:pPr>
    </w:p>
    <w:p w:rsidR="005D1B54" w:rsidRPr="00A401FA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АНКЕТА</w:t>
      </w:r>
    </w:p>
    <w:p w:rsidR="005D1B54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«Оценка удовлетворенности поставщика ОАО «МТЗ»</w:t>
      </w:r>
      <w:r w:rsidRPr="00FB3F6C">
        <w:rPr>
          <w:sz w:val="24"/>
          <w:szCs w:val="24"/>
        </w:rPr>
        <w:t xml:space="preserve"> </w:t>
      </w:r>
      <w:r w:rsidRPr="00A401FA">
        <w:rPr>
          <w:sz w:val="24"/>
          <w:szCs w:val="24"/>
        </w:rPr>
        <w:t>за 20__ г</w:t>
      </w:r>
    </w:p>
    <w:p w:rsidR="005D1B54" w:rsidRPr="00A401FA" w:rsidRDefault="005D1B54" w:rsidP="005D1B54">
      <w:pPr>
        <w:pStyle w:val="ac"/>
        <w:tabs>
          <w:tab w:val="left" w:pos="9355"/>
        </w:tabs>
        <w:spacing w:after="0"/>
        <w:outlineLvl w:val="0"/>
        <w:rPr>
          <w:sz w:val="24"/>
          <w:szCs w:val="24"/>
        </w:rPr>
      </w:pPr>
    </w:p>
    <w:p w:rsidR="005D1B54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ind w:firstLine="567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Уважаемый участник опроса!</w:t>
      </w: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ind w:firstLine="567"/>
        <w:jc w:val="both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 xml:space="preserve">С целью установления тесных взаимовыгодных отношений с поставщиками, для повышения качества и создания высокого имиджа нашей совместной конечной продукции </w:t>
      </w:r>
      <w:r w:rsidR="00452367">
        <w:rPr>
          <w:sz w:val="24"/>
          <w:szCs w:val="24"/>
        </w:rPr>
        <w:t xml:space="preserve">    </w:t>
      </w:r>
      <w:bookmarkStart w:id="0" w:name="_GoBack"/>
      <w:bookmarkEnd w:id="0"/>
      <w:r w:rsidRPr="00A401FA">
        <w:rPr>
          <w:sz w:val="24"/>
          <w:szCs w:val="24"/>
        </w:rPr>
        <w:t>ОАО «МТЗ» важна обратная связь с поставщиком.</w:t>
      </w: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ind w:firstLine="567"/>
        <w:jc w:val="both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С этой целью предлагаем оценить свое отношение к ОАО «МТЗ», как потребителю вашей продукции по перечисленным в анкете показателям.</w:t>
      </w: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ind w:firstLine="567"/>
        <w:jc w:val="both"/>
        <w:outlineLvl w:val="0"/>
        <w:rPr>
          <w:sz w:val="24"/>
          <w:szCs w:val="24"/>
        </w:rPr>
      </w:pP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jc w:val="both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Поставщик________________________________________________________</w:t>
      </w:r>
      <w:r>
        <w:rPr>
          <w:sz w:val="24"/>
          <w:szCs w:val="24"/>
        </w:rPr>
        <w:t>_______________</w:t>
      </w: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jc w:val="both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Наименование продукции___________________________________________</w:t>
      </w:r>
      <w:r>
        <w:rPr>
          <w:sz w:val="24"/>
          <w:szCs w:val="24"/>
        </w:rPr>
        <w:t>_______________</w:t>
      </w:r>
    </w:p>
    <w:p w:rsidR="005D1B54" w:rsidRPr="00A401FA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jc w:val="both"/>
        <w:outlineLvl w:val="0"/>
        <w:rPr>
          <w:sz w:val="24"/>
          <w:szCs w:val="24"/>
        </w:rPr>
      </w:pPr>
      <w:r w:rsidRPr="00A401F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</w:t>
      </w:r>
    </w:p>
    <w:p w:rsidR="005D1B54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82"/>
        <w:gridCol w:w="4909"/>
      </w:tblGrid>
      <w:tr w:rsidR="005D1B54" w:rsidRPr="000C3FAA" w:rsidTr="00D57177">
        <w:tc>
          <w:tcPr>
            <w:tcW w:w="5070" w:type="dxa"/>
          </w:tcPr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>Шкала значимости показателя, балл</w:t>
            </w:r>
          </w:p>
        </w:tc>
        <w:tc>
          <w:tcPr>
            <w:tcW w:w="4961" w:type="dxa"/>
          </w:tcPr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>Шкала удовлетворенности поставщика, балл</w:t>
            </w:r>
          </w:p>
        </w:tc>
      </w:tr>
      <w:tr w:rsidR="005D1B54" w:rsidRPr="000C3FAA" w:rsidTr="00D57177">
        <w:tc>
          <w:tcPr>
            <w:tcW w:w="5070" w:type="dxa"/>
          </w:tcPr>
          <w:p w:rsidR="005D1B54" w:rsidRPr="000C3FAA" w:rsidRDefault="005D1B54" w:rsidP="00D57177">
            <w:pPr>
              <w:pStyle w:val="ac"/>
              <w:tabs>
                <w:tab w:val="left" w:pos="0"/>
                <w:tab w:val="left" w:pos="142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0C3F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C3FAA">
              <w:rPr>
                <w:sz w:val="24"/>
                <w:szCs w:val="24"/>
              </w:rPr>
              <w:t>Чрезвычайно важен</w:t>
            </w:r>
          </w:p>
          <w:p w:rsidR="005D1B54" w:rsidRPr="000C3FAA" w:rsidRDefault="005D1B54" w:rsidP="00D57177">
            <w:pPr>
              <w:pStyle w:val="ac"/>
              <w:numPr>
                <w:ilvl w:val="0"/>
                <w:numId w:val="36"/>
              </w:numPr>
              <w:tabs>
                <w:tab w:val="left" w:pos="0"/>
                <w:tab w:val="left" w:pos="171"/>
                <w:tab w:val="left" w:pos="567"/>
              </w:tabs>
              <w:spacing w:after="0"/>
              <w:ind w:hanging="720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C3FAA">
              <w:rPr>
                <w:sz w:val="24"/>
                <w:szCs w:val="24"/>
              </w:rPr>
              <w:t>Важен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0C3FA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C3FAA">
              <w:rPr>
                <w:sz w:val="24"/>
                <w:szCs w:val="24"/>
              </w:rPr>
              <w:t>Иногда важен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C3FAA">
              <w:rPr>
                <w:sz w:val="24"/>
                <w:szCs w:val="24"/>
              </w:rPr>
              <w:t>– Не важен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142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FAA">
              <w:rPr>
                <w:sz w:val="24"/>
                <w:szCs w:val="24"/>
              </w:rPr>
              <w:t>– Абсолютно не важно</w:t>
            </w:r>
          </w:p>
        </w:tc>
        <w:tc>
          <w:tcPr>
            <w:tcW w:w="4961" w:type="dxa"/>
          </w:tcPr>
          <w:p w:rsidR="005D1B54" w:rsidRDefault="005D1B54" w:rsidP="00D57177">
            <w:pPr>
              <w:pStyle w:val="2"/>
              <w:ind w:firstLine="0"/>
            </w:pPr>
            <w:r>
              <w:t>5 – Полная удовлетворенность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>4 – Удовлетворенность</w:t>
            </w:r>
          </w:p>
          <w:p w:rsidR="005D1B54" w:rsidRPr="000C3FAA" w:rsidRDefault="005D1B54" w:rsidP="00D57177">
            <w:pPr>
              <w:pStyle w:val="ac"/>
              <w:numPr>
                <w:ilvl w:val="0"/>
                <w:numId w:val="35"/>
              </w:numPr>
              <w:tabs>
                <w:tab w:val="left" w:pos="0"/>
                <w:tab w:val="left" w:pos="175"/>
                <w:tab w:val="left" w:pos="567"/>
              </w:tabs>
              <w:spacing w:after="0"/>
              <w:ind w:hanging="687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>– Частичная удовлетворенность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177"/>
                <w:tab w:val="left" w:pos="567"/>
              </w:tabs>
              <w:spacing w:after="0"/>
              <w:ind w:left="284" w:hanging="26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FAA">
              <w:rPr>
                <w:sz w:val="24"/>
                <w:szCs w:val="24"/>
              </w:rPr>
              <w:t>– Неудовлетворенность</w:t>
            </w:r>
          </w:p>
          <w:p w:rsidR="005D1B54" w:rsidRPr="000C3FAA" w:rsidRDefault="005D1B54" w:rsidP="00D57177">
            <w:pPr>
              <w:pStyle w:val="ac"/>
              <w:tabs>
                <w:tab w:val="left" w:pos="0"/>
                <w:tab w:val="left" w:pos="426"/>
                <w:tab w:val="left" w:pos="567"/>
              </w:tabs>
              <w:spacing w:after="0"/>
              <w:jc w:val="both"/>
              <w:outlineLvl w:val="0"/>
              <w:rPr>
                <w:sz w:val="24"/>
                <w:szCs w:val="24"/>
              </w:rPr>
            </w:pPr>
            <w:r w:rsidRPr="000C3FAA">
              <w:rPr>
                <w:sz w:val="24"/>
                <w:szCs w:val="24"/>
              </w:rPr>
              <w:t xml:space="preserve">1 – Полная неудовлетворенность </w:t>
            </w:r>
          </w:p>
        </w:tc>
      </w:tr>
    </w:tbl>
    <w:p w:rsidR="005D1B54" w:rsidRPr="00DD38C0" w:rsidRDefault="005D1B54" w:rsidP="005D1B54">
      <w:pPr>
        <w:pStyle w:val="ac"/>
        <w:tabs>
          <w:tab w:val="left" w:pos="0"/>
          <w:tab w:val="left" w:pos="426"/>
          <w:tab w:val="left" w:pos="567"/>
        </w:tabs>
        <w:spacing w:after="0"/>
        <w:jc w:val="both"/>
        <w:outlineLvl w:val="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D1B54" w:rsidRPr="000C3FAA" w:rsidTr="00D57177">
        <w:trPr>
          <w:tblHeader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Степень значимости показателя, балл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Степень удовлетворенности поставщика, балл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 w:rsidRPr="00FB3F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C32D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Удовлетворенность доступностью информации о проведении конкурентных процедур закупки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Удовлетворенность качеством и прозрачностью организации конкурентных процедур закупки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Удовлетворенность существующими о</w:t>
            </w:r>
            <w:r w:rsidRPr="00995AE5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ами</w:t>
            </w:r>
            <w:r w:rsidRPr="00995AE5">
              <w:rPr>
                <w:sz w:val="24"/>
                <w:szCs w:val="24"/>
              </w:rPr>
              <w:t xml:space="preserve"> поставок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Удовлетворенность о</w:t>
            </w:r>
            <w:r w:rsidRPr="00995AE5">
              <w:rPr>
                <w:sz w:val="24"/>
                <w:szCs w:val="24"/>
              </w:rPr>
              <w:t>перативность</w:t>
            </w:r>
            <w:r>
              <w:rPr>
                <w:sz w:val="24"/>
                <w:szCs w:val="24"/>
              </w:rPr>
              <w:t>ю</w:t>
            </w:r>
            <w:r w:rsidRPr="00995AE5">
              <w:rPr>
                <w:sz w:val="24"/>
                <w:szCs w:val="24"/>
              </w:rPr>
              <w:t xml:space="preserve"> и взаимопонимание</w:t>
            </w:r>
            <w:r>
              <w:rPr>
                <w:sz w:val="24"/>
                <w:szCs w:val="24"/>
              </w:rPr>
              <w:t>м</w:t>
            </w:r>
            <w:r w:rsidRPr="00995AE5">
              <w:rPr>
                <w:sz w:val="24"/>
                <w:szCs w:val="24"/>
              </w:rPr>
              <w:t xml:space="preserve"> при заключении договоров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95AE5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довлетворенность действующими у</w:t>
            </w:r>
            <w:r w:rsidRPr="00995AE5">
              <w:rPr>
                <w:sz w:val="24"/>
                <w:szCs w:val="24"/>
              </w:rPr>
              <w:t>словия</w:t>
            </w:r>
            <w:r>
              <w:rPr>
                <w:sz w:val="24"/>
                <w:szCs w:val="24"/>
              </w:rPr>
              <w:t>ми</w:t>
            </w:r>
            <w:r w:rsidRPr="00995AE5">
              <w:rPr>
                <w:sz w:val="24"/>
                <w:szCs w:val="24"/>
              </w:rPr>
              <w:t xml:space="preserve"> расчета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6.Удовлетворенность реализацией ОАО «МТЗ» ранее согласованного количества продукции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DD78C7" w:rsidRDefault="005D1B54" w:rsidP="00D57177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</w:t>
            </w:r>
            <w:r w:rsidRPr="00995AE5">
              <w:rPr>
                <w:sz w:val="24"/>
                <w:szCs w:val="24"/>
              </w:rPr>
              <w:t>перативность</w:t>
            </w:r>
            <w:r>
              <w:rPr>
                <w:sz w:val="24"/>
                <w:szCs w:val="24"/>
              </w:rPr>
              <w:t>ю</w:t>
            </w:r>
            <w:r w:rsidRPr="00995AE5">
              <w:rPr>
                <w:sz w:val="24"/>
                <w:szCs w:val="24"/>
              </w:rPr>
              <w:t xml:space="preserve"> и взаимопонимание</w:t>
            </w:r>
            <w:r>
              <w:rPr>
                <w:sz w:val="24"/>
                <w:szCs w:val="24"/>
              </w:rPr>
              <w:t>м</w:t>
            </w:r>
            <w:r w:rsidRPr="00995AE5">
              <w:rPr>
                <w:sz w:val="24"/>
                <w:szCs w:val="24"/>
              </w:rPr>
              <w:t xml:space="preserve"> при исполнении договоров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о</w:t>
            </w:r>
            <w:r w:rsidRPr="00995AE5">
              <w:rPr>
                <w:sz w:val="24"/>
                <w:szCs w:val="24"/>
              </w:rPr>
              <w:t>бъективность</w:t>
            </w:r>
            <w:r>
              <w:rPr>
                <w:sz w:val="24"/>
                <w:szCs w:val="24"/>
              </w:rPr>
              <w:t>ю</w:t>
            </w:r>
            <w:r w:rsidRPr="00995AE5">
              <w:rPr>
                <w:sz w:val="24"/>
                <w:szCs w:val="24"/>
              </w:rPr>
              <w:t xml:space="preserve"> оценки качества </w:t>
            </w:r>
            <w:r>
              <w:rPr>
                <w:sz w:val="24"/>
                <w:szCs w:val="24"/>
              </w:rPr>
              <w:t>В</w:t>
            </w:r>
            <w:r w:rsidRPr="00995AE5">
              <w:rPr>
                <w:sz w:val="24"/>
                <w:szCs w:val="24"/>
              </w:rPr>
              <w:t>ашей продукции</w:t>
            </w:r>
          </w:p>
          <w:p w:rsidR="005D1B54" w:rsidRPr="00DD38C0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470629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Удовлетворенность своевременностью и полнотой предоставления забракованной продукции и сопроводительной документации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Удовлетворенность профессионализмом и качеством работы менеджеров завода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Удовлетворенность темпами внедрения ОАО «МТЗ» новых технологий и изменений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Удовлетворенность существующим качеством связи с ОАО «МТЗ» посредством тел/факс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Удовлетворенность существующим качеством связи с ОАО «МТЗ» посредством электронной почты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14.Удовлетворенность стабильностью (долгосрочностью сотрудничества) ОАО «МТЗ» как потребителя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B54" w:rsidRPr="00DE6664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Удовлетворенность перспективами дальнейших </w:t>
            </w:r>
            <w:r w:rsidRPr="00DE6664">
              <w:rPr>
                <w:sz w:val="24"/>
                <w:szCs w:val="24"/>
              </w:rPr>
              <w:t>постав</w:t>
            </w:r>
            <w:r>
              <w:rPr>
                <w:sz w:val="24"/>
                <w:szCs w:val="24"/>
              </w:rPr>
              <w:t>о</w:t>
            </w:r>
            <w:r w:rsidRPr="00DE6664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Вашей продукции в </w:t>
            </w:r>
            <w:r w:rsidRPr="00DE6664">
              <w:rPr>
                <w:sz w:val="24"/>
                <w:szCs w:val="24"/>
              </w:rPr>
              <w:t xml:space="preserve">ОАО «МТЗ»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  <w:tr w:rsidR="005D1B54" w:rsidRPr="000C3FAA" w:rsidTr="00D57177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B54" w:rsidRPr="00C954D9" w:rsidRDefault="005D1B54" w:rsidP="00D57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Удовлетворенность</w:t>
            </w:r>
            <w:r w:rsidRPr="00DE66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участием ОАО «МТЗ»</w:t>
            </w:r>
            <w:r w:rsidRPr="00DE6664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перспективных разработках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RDefault="005D1B54" w:rsidP="00D57177">
            <w:pPr>
              <w:jc w:val="center"/>
              <w:rPr>
                <w:sz w:val="24"/>
                <w:szCs w:val="24"/>
              </w:rPr>
            </w:pPr>
            <w:r w:rsidRPr="00995AE5">
              <w:rPr>
                <w:sz w:val="24"/>
                <w:szCs w:val="24"/>
              </w:rPr>
              <w:t>1</w:t>
            </w:r>
          </w:p>
        </w:tc>
      </w:tr>
    </w:tbl>
    <w:p w:rsidR="005D1B54" w:rsidRDefault="005D1B54" w:rsidP="005D1B54">
      <w:pPr>
        <w:ind w:firstLine="708"/>
        <w:jc w:val="both"/>
        <w:rPr>
          <w:sz w:val="24"/>
          <w:szCs w:val="24"/>
        </w:rPr>
      </w:pPr>
      <w:r w:rsidRPr="00995AE5">
        <w:rPr>
          <w:sz w:val="24"/>
          <w:szCs w:val="24"/>
        </w:rPr>
        <w:t>Примечание – При ответе на вопросы анкеты необходимо округлить цифру, которая отражает Ваше отношение к показателю, в соответствии со шкалой значимости и удовлетворенности.</w:t>
      </w:r>
    </w:p>
    <w:p w:rsidR="005D1B54" w:rsidRPr="00995AE5" w:rsidRDefault="005D1B54" w:rsidP="005D1B54">
      <w:pPr>
        <w:ind w:firstLine="708"/>
        <w:jc w:val="both"/>
        <w:rPr>
          <w:sz w:val="24"/>
          <w:szCs w:val="24"/>
        </w:rPr>
      </w:pPr>
    </w:p>
    <w:p w:rsidR="005D1B54" w:rsidRDefault="005D1B54" w:rsidP="005D1B54">
      <w:pPr>
        <w:ind w:firstLine="720"/>
        <w:jc w:val="both"/>
        <w:rPr>
          <w:sz w:val="24"/>
          <w:szCs w:val="24"/>
        </w:rPr>
      </w:pPr>
      <w:r w:rsidRPr="008007B5">
        <w:rPr>
          <w:sz w:val="24"/>
          <w:szCs w:val="24"/>
        </w:rPr>
        <w:t>Оправдал ли ОАО «МТЗ» Ваши ожидания как потребитель?</w:t>
      </w:r>
      <w:r>
        <w:rPr>
          <w:sz w:val="24"/>
          <w:szCs w:val="24"/>
        </w:rPr>
        <w:t xml:space="preserve"> </w:t>
      </w:r>
      <w:r w:rsidRPr="00DE6664">
        <w:rPr>
          <w:color w:val="000000"/>
          <w:sz w:val="24"/>
          <w:szCs w:val="24"/>
        </w:rPr>
        <w:sym w:font="Symbol" w:char="00FF"/>
      </w:r>
      <w:r w:rsidRPr="00DE6664">
        <w:rPr>
          <w:color w:val="000000"/>
          <w:sz w:val="24"/>
          <w:szCs w:val="24"/>
        </w:rPr>
        <w:t xml:space="preserve"> Да     </w:t>
      </w:r>
      <w:r w:rsidRPr="00DE6664">
        <w:rPr>
          <w:color w:val="000000"/>
          <w:sz w:val="24"/>
          <w:szCs w:val="24"/>
        </w:rPr>
        <w:sym w:font="Symbol" w:char="00FF"/>
      </w:r>
      <w:r w:rsidRPr="00DE6664">
        <w:rPr>
          <w:color w:val="000000"/>
          <w:sz w:val="24"/>
          <w:szCs w:val="24"/>
        </w:rPr>
        <w:t xml:space="preserve"> Нет</w:t>
      </w:r>
      <w:r>
        <w:rPr>
          <w:color w:val="000000"/>
          <w:sz w:val="24"/>
          <w:szCs w:val="24"/>
        </w:rPr>
        <w:t>*</w:t>
      </w:r>
    </w:p>
    <w:p w:rsidR="005D1B54" w:rsidRDefault="005D1B54" w:rsidP="005D1B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*- (для ответа «Нет» укажите причины) 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5D1B54" w:rsidRDefault="005D1B54" w:rsidP="005D1B54">
      <w:pPr>
        <w:ind w:firstLine="720"/>
        <w:jc w:val="both"/>
        <w:rPr>
          <w:sz w:val="24"/>
          <w:szCs w:val="24"/>
        </w:rPr>
      </w:pPr>
    </w:p>
    <w:p w:rsidR="005D1B54" w:rsidRDefault="005D1B54" w:rsidP="005D1B54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Рассчитываете ли Вы на долгосрочное сотрудничество с ОАО «МТЗ»?</w:t>
      </w:r>
      <w:r w:rsidRPr="00DE6664">
        <w:rPr>
          <w:color w:val="000000"/>
          <w:sz w:val="24"/>
          <w:szCs w:val="24"/>
        </w:rPr>
        <w:t xml:space="preserve"> </w:t>
      </w:r>
      <w:r w:rsidRPr="00DE6664">
        <w:rPr>
          <w:color w:val="000000"/>
          <w:sz w:val="24"/>
          <w:szCs w:val="24"/>
        </w:rPr>
        <w:sym w:font="Symbol" w:char="00FF"/>
      </w:r>
      <w:r w:rsidRPr="00DE6664">
        <w:rPr>
          <w:color w:val="000000"/>
          <w:sz w:val="24"/>
          <w:szCs w:val="24"/>
        </w:rPr>
        <w:t xml:space="preserve"> Да     </w:t>
      </w:r>
      <w:r w:rsidRPr="00DE6664">
        <w:rPr>
          <w:color w:val="000000"/>
          <w:sz w:val="24"/>
          <w:szCs w:val="24"/>
        </w:rPr>
        <w:sym w:font="Symbol" w:char="00FF"/>
      </w:r>
      <w:r w:rsidRPr="00DE6664">
        <w:rPr>
          <w:color w:val="000000"/>
          <w:sz w:val="24"/>
          <w:szCs w:val="24"/>
        </w:rPr>
        <w:t xml:space="preserve"> Нет</w:t>
      </w:r>
      <w:r>
        <w:rPr>
          <w:color w:val="000000"/>
          <w:sz w:val="24"/>
          <w:szCs w:val="24"/>
        </w:rPr>
        <w:t>*</w:t>
      </w:r>
    </w:p>
    <w:p w:rsidR="005D1B54" w:rsidRDefault="005D1B54" w:rsidP="005D1B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*- (для ответа «Нет» укажите причины) 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:rsidR="005D1B54" w:rsidRPr="00995AE5" w:rsidRDefault="005D1B54" w:rsidP="005D1B54">
      <w:pPr>
        <w:jc w:val="both"/>
        <w:rPr>
          <w:sz w:val="24"/>
          <w:szCs w:val="24"/>
        </w:rPr>
      </w:pPr>
    </w:p>
    <w:p w:rsidR="005D1B54" w:rsidRPr="00995AE5" w:rsidRDefault="005D1B54" w:rsidP="005D1B54">
      <w:pPr>
        <w:jc w:val="both"/>
        <w:rPr>
          <w:sz w:val="24"/>
          <w:szCs w:val="24"/>
        </w:rPr>
      </w:pPr>
      <w:r w:rsidRPr="00995AE5">
        <w:rPr>
          <w:sz w:val="24"/>
          <w:szCs w:val="24"/>
        </w:rPr>
        <w:tab/>
        <w:t>Ваши предложения по улучшению представленных в</w:t>
      </w:r>
      <w:r>
        <w:rPr>
          <w:sz w:val="24"/>
          <w:szCs w:val="24"/>
        </w:rPr>
        <w:t xml:space="preserve"> анкете или не включенных в нее </w:t>
      </w:r>
      <w:r w:rsidRPr="00995AE5">
        <w:rPr>
          <w:sz w:val="24"/>
          <w:szCs w:val="24"/>
        </w:rPr>
        <w:t>показателей________________________________________</w:t>
      </w:r>
      <w:r>
        <w:rPr>
          <w:sz w:val="24"/>
          <w:szCs w:val="24"/>
        </w:rPr>
        <w:t>________________________</w:t>
      </w:r>
    </w:p>
    <w:p w:rsidR="005D1B54" w:rsidRDefault="005D1B54" w:rsidP="005D1B5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5D1B54" w:rsidRDefault="005D1B54" w:rsidP="005D1B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401FA">
        <w:rPr>
          <w:sz w:val="24"/>
          <w:szCs w:val="24"/>
        </w:rPr>
        <w:t>Что по Вашему</w:t>
      </w:r>
      <w:r>
        <w:rPr>
          <w:sz w:val="24"/>
          <w:szCs w:val="24"/>
        </w:rPr>
        <w:t xml:space="preserve"> мнению, необходимо сделать ОАО «МТЗ», чтобы в дальнейшем поддерживать/ расширять деловые отношения с Вами________________________________</w:t>
      </w:r>
    </w:p>
    <w:p w:rsidR="005D1B54" w:rsidRPr="00A401FA" w:rsidRDefault="005D1B54" w:rsidP="005D1B5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D1B54" w:rsidRPr="00995AE5" w:rsidRDefault="005D1B54" w:rsidP="005D1B54">
      <w:pPr>
        <w:jc w:val="both"/>
      </w:pPr>
    </w:p>
    <w:p w:rsidR="005D1B54" w:rsidRPr="00995AE5" w:rsidRDefault="005D1B54" w:rsidP="005D1B5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Предприятие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5AE5">
        <w:rPr>
          <w:sz w:val="24"/>
          <w:szCs w:val="24"/>
        </w:rPr>
        <w:t>_________________</w:t>
      </w:r>
    </w:p>
    <w:p w:rsidR="005D1B54" w:rsidRPr="00995AE5" w:rsidRDefault="005D1B54" w:rsidP="005D1B54">
      <w:pPr>
        <w:jc w:val="both"/>
        <w:rPr>
          <w:sz w:val="24"/>
          <w:szCs w:val="24"/>
        </w:rPr>
      </w:pPr>
      <w:r w:rsidRPr="00995AE5">
        <w:rPr>
          <w:sz w:val="24"/>
          <w:szCs w:val="24"/>
        </w:rPr>
        <w:t>Анкету заполнил</w:t>
      </w:r>
      <w:r w:rsidRPr="008007B5">
        <w:rPr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 w:rsidRPr="008007B5">
        <w:rPr>
          <w:sz w:val="24"/>
          <w:szCs w:val="24"/>
        </w:rPr>
        <w:t xml:space="preserve"> </w:t>
      </w:r>
      <w:r w:rsidRPr="00995AE5">
        <w:rPr>
          <w:sz w:val="24"/>
          <w:szCs w:val="24"/>
        </w:rPr>
        <w:tab/>
        <w:t>_________________</w:t>
      </w:r>
    </w:p>
    <w:p w:rsidR="005D1B54" w:rsidRPr="00995AE5" w:rsidRDefault="005D1B54" w:rsidP="005D1B54">
      <w:pPr>
        <w:jc w:val="both"/>
        <w:rPr>
          <w:sz w:val="24"/>
          <w:szCs w:val="24"/>
        </w:rPr>
      </w:pPr>
      <w:r w:rsidRPr="00995AE5">
        <w:rPr>
          <w:sz w:val="24"/>
          <w:szCs w:val="24"/>
        </w:rPr>
        <w:t>Должность</w:t>
      </w:r>
      <w:r w:rsidRPr="00995AE5">
        <w:rPr>
          <w:sz w:val="24"/>
          <w:szCs w:val="24"/>
        </w:rPr>
        <w:tab/>
      </w:r>
      <w:r w:rsidRPr="00995A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5AE5">
        <w:rPr>
          <w:sz w:val="24"/>
          <w:szCs w:val="24"/>
        </w:rPr>
        <w:t>_________________</w:t>
      </w:r>
    </w:p>
    <w:p w:rsidR="005D1B54" w:rsidRDefault="005D1B54" w:rsidP="005D1B54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95AE5">
        <w:rPr>
          <w:sz w:val="24"/>
          <w:szCs w:val="24"/>
        </w:rPr>
        <w:t>елефон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e</w:t>
      </w:r>
      <w:r w:rsidRPr="008007B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995AE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95AE5">
        <w:rPr>
          <w:sz w:val="24"/>
          <w:szCs w:val="24"/>
        </w:rPr>
        <w:t>_________________</w:t>
      </w:r>
    </w:p>
    <w:p w:rsidR="005D1B54" w:rsidRPr="00995AE5" w:rsidRDefault="005D1B54" w:rsidP="005D1B54">
      <w:pPr>
        <w:jc w:val="both"/>
        <w:rPr>
          <w:sz w:val="24"/>
          <w:szCs w:val="24"/>
        </w:rPr>
      </w:pPr>
    </w:p>
    <w:p w:rsidR="005D1B54" w:rsidRDefault="005D1B54" w:rsidP="005D1B54">
      <w:pPr>
        <w:jc w:val="center"/>
        <w:rPr>
          <w:sz w:val="24"/>
          <w:szCs w:val="24"/>
        </w:rPr>
      </w:pPr>
      <w:r>
        <w:rPr>
          <w:sz w:val="24"/>
          <w:szCs w:val="24"/>
        </w:rPr>
        <w:t>Благодарим за участие в опросе!</w:t>
      </w:r>
    </w:p>
    <w:p w:rsidR="005D1B54" w:rsidRDefault="005D1B54" w:rsidP="005D1B54">
      <w:pPr>
        <w:jc w:val="center"/>
        <w:rPr>
          <w:sz w:val="24"/>
          <w:szCs w:val="24"/>
        </w:rPr>
      </w:pPr>
      <w:r>
        <w:rPr>
          <w:sz w:val="24"/>
          <w:szCs w:val="24"/>
        </w:rPr>
        <w:t>ОАО «МТЗ» заинтересовано в создании атмосферы открытости, доверия, уверенности и приверженности в честной обратной связи со своими партнерами.</w:t>
      </w:r>
    </w:p>
    <w:p w:rsidR="005D1B54" w:rsidRDefault="005D1B54" w:rsidP="005D1B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уважением и надеждой на взаимовыгодное сотрудничество. </w:t>
      </w:r>
    </w:p>
    <w:p w:rsidR="005D1B54" w:rsidRDefault="005D1B54" w:rsidP="005D1B54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p w:rsidR="005D1B54" w:rsidRDefault="005D1B54" w:rsidP="005D1B54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</w:p>
    <w:sectPr w:rsidR="005D1B54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2C6F63"/>
    <w:rsid w:val="0040479B"/>
    <w:rsid w:val="00412BAB"/>
    <w:rsid w:val="00452367"/>
    <w:rsid w:val="005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giro@mtz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astapenko@m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2.09000101.07030205@zavodav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2</cp:revision>
  <dcterms:created xsi:type="dcterms:W3CDTF">2023-01-27T10:54:00Z</dcterms:created>
  <dcterms:modified xsi:type="dcterms:W3CDTF">2023-01-27T10:54:00Z</dcterms:modified>
</cp:coreProperties>
</file>